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1753F" w14:textId="77777777" w:rsidR="00A838AF" w:rsidRPr="00A838AF" w:rsidRDefault="00A838AF" w:rsidP="00A838AF">
      <w:pPr>
        <w:rPr>
          <w:b/>
          <w:bCs/>
        </w:rPr>
      </w:pPr>
      <w:r w:rsidRPr="00A838AF">
        <w:rPr>
          <w:b/>
          <w:bCs/>
        </w:rPr>
        <w:t>实验概述</w:t>
      </w:r>
    </w:p>
    <w:p w14:paraId="2DDBC55C" w14:textId="77777777" w:rsidR="00A838AF" w:rsidRPr="00A838AF" w:rsidRDefault="00A838AF" w:rsidP="00A838AF">
      <w:r w:rsidRPr="00A838AF">
        <w:t>本实验在阿里云上搭建两个不同地域，如（杭州和北京）的 VPC 环境，杭州 VPC 模拟</w:t>
      </w:r>
      <w:proofErr w:type="gramStart"/>
      <w:r w:rsidRPr="00A838AF">
        <w:t>用户本地</w:t>
      </w:r>
      <w:proofErr w:type="gramEnd"/>
      <w:r w:rsidRPr="00A838AF">
        <w:t>的生产环境，此VPC 中部署两台云服务器 ECS ：一台 ECS 绑定弹性公网IP，用作VPN ，连通北京的 VPC 环境；另一台云服务器 ECS 使用公共镜像 CentOS 6.5 ，模拟实际工作中，生产环境使用的服务器。同样，在北京部署一个 VPC环境，实验中通过</w:t>
      </w:r>
      <w:proofErr w:type="spellStart"/>
      <w:r w:rsidRPr="00A838AF">
        <w:t>IPSec</w:t>
      </w:r>
      <w:proofErr w:type="spellEnd"/>
      <w:r w:rsidRPr="00A838AF">
        <w:t> site-to-site VPN 功能，连通两个 VPC 内部的生产服务器。</w:t>
      </w:r>
    </w:p>
    <w:p w14:paraId="632F1B3C" w14:textId="11BD7D34" w:rsidR="00A838AF" w:rsidRPr="00A838AF" w:rsidRDefault="00A838AF" w:rsidP="00A838AF">
      <w:r w:rsidRPr="00A838AF">
        <w:drawing>
          <wp:inline distT="0" distB="0" distL="0" distR="0" wp14:anchorId="567818EF" wp14:editId="629F3B94">
            <wp:extent cx="5274310" cy="259778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AB35" w14:textId="77777777" w:rsidR="00A838AF" w:rsidRPr="00A838AF" w:rsidRDefault="00A838AF" w:rsidP="00A838AF">
      <w:pPr>
        <w:rPr>
          <w:b/>
          <w:bCs/>
        </w:rPr>
      </w:pPr>
      <w:r w:rsidRPr="00A838AF">
        <w:rPr>
          <w:b/>
          <w:bCs/>
        </w:rPr>
        <w:t>实验目标</w:t>
      </w:r>
    </w:p>
    <w:p w14:paraId="7C98E4FF" w14:textId="77777777" w:rsidR="00A838AF" w:rsidRPr="00A838AF" w:rsidRDefault="00A838AF" w:rsidP="00A838AF">
      <w:r w:rsidRPr="00A838AF">
        <w:t>完成此实验后，可以掌握的能力有：</w:t>
      </w:r>
    </w:p>
    <w:p w14:paraId="1095F530" w14:textId="77777777" w:rsidR="00A838AF" w:rsidRPr="00A838AF" w:rsidRDefault="00A838AF" w:rsidP="00A838AF">
      <w:r w:rsidRPr="00A838AF">
        <w:t>1. 实现混合云的搭建</w:t>
      </w:r>
    </w:p>
    <w:p w14:paraId="63EBF14D" w14:textId="77777777" w:rsidR="00A838AF" w:rsidRPr="00A838AF" w:rsidRDefault="00A838AF" w:rsidP="00A838AF">
      <w:r w:rsidRPr="00A838AF">
        <w:t>2. 通过 VPN 实现隔离的网络环境互通的实现</w:t>
      </w:r>
    </w:p>
    <w:p w14:paraId="6D950005" w14:textId="77777777" w:rsidR="00A838AF" w:rsidRPr="00A838AF" w:rsidRDefault="00A838AF" w:rsidP="00A838AF">
      <w:pPr>
        <w:rPr>
          <w:b/>
          <w:bCs/>
        </w:rPr>
      </w:pPr>
      <w:r w:rsidRPr="00A838AF">
        <w:rPr>
          <w:b/>
          <w:bCs/>
        </w:rPr>
        <w:t>学前建议</w:t>
      </w:r>
    </w:p>
    <w:p w14:paraId="082EB2FC" w14:textId="77777777" w:rsidR="00A838AF" w:rsidRPr="00A838AF" w:rsidRDefault="00A838AF" w:rsidP="00A838AF">
      <w:r w:rsidRPr="00A838AF">
        <w:t>1. 了解阿里云 ECS 和 VPC 的基本概念；</w:t>
      </w:r>
    </w:p>
    <w:p w14:paraId="02952812" w14:textId="77777777" w:rsidR="00A838AF" w:rsidRPr="00A838AF" w:rsidRDefault="00A838AF" w:rsidP="00A838AF">
      <w:r w:rsidRPr="00A838AF">
        <w:t>2. 了解路由表、网关等基本概念</w:t>
      </w:r>
    </w:p>
    <w:p w14:paraId="01C435EA" w14:textId="781070F7" w:rsidR="00C10AC0" w:rsidRDefault="00C10AC0"/>
    <w:p w14:paraId="29CA9DFB" w14:textId="15D133EC" w:rsidR="00A838AF" w:rsidRDefault="00A838AF">
      <w:r>
        <w:rPr>
          <w:rFonts w:hint="eastAsia"/>
        </w:rPr>
        <w:t>注意：</w:t>
      </w:r>
    </w:p>
    <w:p w14:paraId="15C19F4B" w14:textId="3485EF15" w:rsidR="00A838AF" w:rsidRDefault="00A838AF">
      <w:pPr>
        <w:rPr>
          <w:b/>
          <w:bCs/>
          <w:color w:val="FF0000"/>
        </w:rPr>
      </w:pPr>
      <w:r w:rsidRPr="00A838AF">
        <w:rPr>
          <w:b/>
          <w:bCs/>
          <w:color w:val="FF0000"/>
        </w:rPr>
        <w:t>最开始你创建VPC专用网络时必须是在： 华东2(上海) 和 华北1(青岛) 两个地域； 实验手册里面给出的例子是： 华东1(杭州) 和 华北2(北京)，如果你按照实验手册里使用的地域，你是无法找到VPN的共享镜像的 因为镜像是无法跨地域使用的，而资源创建的区域在华东2，所以你必须在华东2创建，这一点手册里面有指出</w:t>
      </w:r>
      <w:r>
        <w:rPr>
          <w:rFonts w:hint="eastAsia"/>
          <w:b/>
          <w:bCs/>
          <w:color w:val="FF0000"/>
        </w:rPr>
        <w:t>。</w:t>
      </w:r>
    </w:p>
    <w:p w14:paraId="1131D8C4" w14:textId="40558C67" w:rsidR="00A838AF" w:rsidRDefault="00A838AF">
      <w:pPr>
        <w:rPr>
          <w:b/>
          <w:bCs/>
          <w:color w:val="FF0000"/>
        </w:rPr>
      </w:pPr>
    </w:p>
    <w:p w14:paraId="2CF823E9" w14:textId="31A54556" w:rsidR="00A838AF" w:rsidRDefault="00A838AF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1E8CA94" wp14:editId="1FE86632">
            <wp:extent cx="5274310" cy="1953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3E3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 xml:space="preserve">2.2 创建专有网络VPC&amp;交换机 </w:t>
      </w:r>
    </w:p>
    <w:p w14:paraId="63604FF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1.    本实验中,将分别在杭州和北京各创建一台 VPC 和一台交换机,模拟实际工作中客户的本地机房和</w:t>
      </w:r>
      <w:proofErr w:type="gramStart"/>
      <w:r w:rsidRPr="00306D02">
        <w:rPr>
          <w:b/>
          <w:bCs/>
          <w:color w:val="000000" w:themeColor="text1"/>
        </w:rPr>
        <w:t>公有云</w:t>
      </w:r>
      <w:proofErr w:type="gramEnd"/>
      <w:r w:rsidRPr="00306D02">
        <w:rPr>
          <w:b/>
          <w:bCs/>
          <w:color w:val="000000" w:themeColor="text1"/>
        </w:rPr>
        <w:t>环境。 </w:t>
      </w:r>
    </w:p>
    <w:p w14:paraId="00E8B95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注意 : 此实验创建的两台 VPC 一般在 华东2（上海） 和 华北1（青岛） 。学员可以根据自己实验的资源情况,寻找两台 VPC 所在地域。本实验的下文均以  华东1（杭州） 和 华北2（北京） 为例。</w:t>
      </w:r>
    </w:p>
    <w:p w14:paraId="7B1ABC5B" w14:textId="743356C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232A206" wp14:editId="6C7C3613">
            <wp:extent cx="5274310" cy="255587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DE0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2.    首先， 用户使用云中沙</w:t>
      </w:r>
      <w:proofErr w:type="gramStart"/>
      <w:r w:rsidRPr="00306D02">
        <w:rPr>
          <w:b/>
          <w:bCs/>
          <w:color w:val="000000" w:themeColor="text1"/>
        </w:rPr>
        <w:t>箱提供</w:t>
      </w:r>
      <w:proofErr w:type="gramEnd"/>
      <w:r w:rsidRPr="00306D02">
        <w:rPr>
          <w:b/>
          <w:bCs/>
          <w:color w:val="000000" w:themeColor="text1"/>
        </w:rPr>
        <w:t>的账号，访问</w:t>
      </w:r>
      <w:proofErr w:type="gramStart"/>
      <w:r w:rsidRPr="00306D02">
        <w:rPr>
          <w:b/>
          <w:bCs/>
          <w:color w:val="000000" w:themeColor="text1"/>
        </w:rPr>
        <w:t>阿里云官网管理控制</w:t>
      </w:r>
      <w:proofErr w:type="gramEnd"/>
      <w:r w:rsidRPr="00306D02">
        <w:rPr>
          <w:b/>
          <w:bCs/>
          <w:color w:val="000000" w:themeColor="text1"/>
        </w:rPr>
        <w:t>台。点击左侧导航栏处的 实验资源 ，下拉框中，再点击 前往控制台 ，进入阿里云 RAM 用户登录界面。</w:t>
      </w:r>
    </w:p>
    <w:p w14:paraId="0E2A986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输入本次实验分配的 子用户名称 和 子用户密码 。点击 登录 。</w:t>
      </w:r>
    </w:p>
    <w:p w14:paraId="13244896" w14:textId="077F628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B7E9812" wp14:editId="4BD00C94">
            <wp:extent cx="2733040" cy="19050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drawing>
          <wp:inline distT="0" distB="0" distL="0" distR="0" wp14:anchorId="529CC6DA" wp14:editId="6F467F68">
            <wp:extent cx="3002280" cy="2255520"/>
            <wp:effectExtent l="0" t="0" r="762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4E5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 xml:space="preserve">3.    点击顶部导航栏处的 产品与服务 ，下拉菜单中，依次选择 </w:t>
      </w:r>
      <w:proofErr w:type="gramStart"/>
      <w:r w:rsidRPr="00306D02">
        <w:rPr>
          <w:b/>
          <w:bCs/>
          <w:color w:val="000000" w:themeColor="text1"/>
        </w:rPr>
        <w:t>云计算</w:t>
      </w:r>
      <w:proofErr w:type="gramEnd"/>
      <w:r w:rsidRPr="00306D02">
        <w:rPr>
          <w:b/>
          <w:bCs/>
          <w:color w:val="000000" w:themeColor="text1"/>
        </w:rPr>
        <w:t>基础服务 ---&gt; 弹性计算 ---&gt; 专有网络VPC ，进入专有网络控制台。</w:t>
      </w:r>
    </w:p>
    <w:p w14:paraId="3726A9F5" w14:textId="0415816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3856AA4" wp14:editId="2E68C335">
            <wp:extent cx="5274310" cy="1633220"/>
            <wp:effectExtent l="0" t="0" r="2540" b="508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2F3B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4.    进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⼊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到</w:t>
      </w:r>
      <w:r w:rsidRPr="00306D02">
        <w:rPr>
          <w:b/>
          <w:bCs/>
          <w:color w:val="000000" w:themeColor="text1"/>
        </w:rPr>
        <w:t xml:space="preserve"> VPC 的管理控制台后，执行以下步骤点击，创建一个 华东1（杭州） 地域的 VPC 网络环境。</w:t>
      </w:r>
    </w:p>
    <w:p w14:paraId="465DB4C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1） 点击左侧的 专有网络 ；</w:t>
      </w:r>
    </w:p>
    <w:p w14:paraId="13EC768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2） 在 VPC 管理页面的顶层栏中选择 华东1 地域 ；</w:t>
      </w:r>
    </w:p>
    <w:p w14:paraId="718C032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3） 点击右上角的 创建专有网络 。 </w:t>
      </w:r>
    </w:p>
    <w:p w14:paraId="23615DB6" w14:textId="284E4E95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1059006E" wp14:editId="735894B8">
            <wp:extent cx="5274310" cy="931545"/>
            <wp:effectExtent l="0" t="0" r="2540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DCA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5.    在弹出的页面中，填写以下信息，完成后，点击 创建VPC。</w:t>
      </w:r>
    </w:p>
    <w:p w14:paraId="77A265E2" w14:textId="77777777" w:rsidR="00306D02" w:rsidRPr="00306D02" w:rsidRDefault="00306D02" w:rsidP="00306D02">
      <w:pPr>
        <w:numPr>
          <w:ilvl w:val="0"/>
          <w:numId w:val="1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专有网络名称： sl022-</w:t>
      </w:r>
      <w:proofErr w:type="gramStart"/>
      <w:r w:rsidRPr="00306D02">
        <w:rPr>
          <w:b/>
          <w:bCs/>
          <w:color w:val="000000" w:themeColor="text1"/>
        </w:rPr>
        <w:t>hz ;</w:t>
      </w:r>
      <w:proofErr w:type="gramEnd"/>
    </w:p>
    <w:p w14:paraId="2C2B802B" w14:textId="77777777" w:rsidR="00306D02" w:rsidRPr="00306D02" w:rsidRDefault="00306D02" w:rsidP="00306D02">
      <w:pPr>
        <w:numPr>
          <w:ilvl w:val="0"/>
          <w:numId w:val="1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网段： 192.168.0.0/16 </w:t>
      </w:r>
    </w:p>
    <w:p w14:paraId="1BE0CF3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说明：目前 VPC 支持三个网段： 192.168.0.0/16 ，172.16.0.0/12 以及 10.0.0.0/8 ，并且当 VPC 创建后，对应的网段将不能够修改。所以在实际的使用过程中，建议使用比较大的地址范围来创建 VPC ，以免影响以后系统的扩容。本次实验使用的 网段 是 192.168.0.0/16 。</w:t>
      </w:r>
    </w:p>
    <w:p w14:paraId="1A79F913" w14:textId="7705D3A1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1723030" wp14:editId="7FCD0355">
            <wp:extent cx="5274310" cy="2436495"/>
            <wp:effectExtent l="0" t="0" r="2540" b="190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190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6.     弹出页面中，选择 管理交换机 。</w:t>
      </w:r>
    </w:p>
    <w:p w14:paraId="5FAF0F0B" w14:textId="1605CF1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54AF6C11" wp14:editId="7C3846EC">
            <wp:extent cx="5274310" cy="2304415"/>
            <wp:effectExtent l="0" t="0" r="254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F47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再在下面页面中点击 创建交换机。</w:t>
      </w:r>
    </w:p>
    <w:p w14:paraId="26100A92" w14:textId="10CDD59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8D19EB7" wp14:editId="4260A605">
            <wp:extent cx="5274310" cy="80391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4E7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7.    创建交换机页面中，输入以下信息，完成后，点击 确定 。</w:t>
      </w:r>
    </w:p>
    <w:p w14:paraId="4C3A0E3E" w14:textId="77777777" w:rsidR="00306D02" w:rsidRPr="00306D02" w:rsidRDefault="00306D02" w:rsidP="00306D02">
      <w:pPr>
        <w:numPr>
          <w:ilvl w:val="0"/>
          <w:numId w:val="15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名称： 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</w:t>
      </w:r>
    </w:p>
    <w:p w14:paraId="6A412B86" w14:textId="77777777" w:rsidR="00306D02" w:rsidRPr="00306D02" w:rsidRDefault="00306D02" w:rsidP="00306D02">
      <w:pPr>
        <w:numPr>
          <w:ilvl w:val="0"/>
          <w:numId w:val="15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可用区： 请选择列表中提供的</w:t>
      </w:r>
      <w:proofErr w:type="gramStart"/>
      <w:r w:rsidRPr="00306D02">
        <w:rPr>
          <w:b/>
          <w:bCs/>
          <w:color w:val="000000" w:themeColor="text1"/>
        </w:rPr>
        <w:t>的可用区</w:t>
      </w:r>
      <w:proofErr w:type="gramEnd"/>
      <w:r w:rsidRPr="00306D02">
        <w:rPr>
          <w:b/>
          <w:bCs/>
          <w:color w:val="000000" w:themeColor="text1"/>
        </w:rPr>
        <w:t>为华东1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F</w:t>
      </w:r>
    </w:p>
    <w:p w14:paraId="612FAD10" w14:textId="77777777" w:rsidR="00306D02" w:rsidRPr="00306D02" w:rsidRDefault="00306D02" w:rsidP="00306D02">
      <w:pPr>
        <w:numPr>
          <w:ilvl w:val="0"/>
          <w:numId w:val="15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网段： 192.168.1.0/24 </w:t>
      </w:r>
    </w:p>
    <w:p w14:paraId="7D0F228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说明：每个交换机对应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proofErr w:type="gramStart"/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个</w:t>
      </w:r>
      <w:proofErr w:type="gramEnd"/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网段，也称作</w:t>
      </w:r>
      <w:r w:rsidRPr="00306D02">
        <w:rPr>
          <w:b/>
          <w:bCs/>
          <w:color w:val="000000" w:themeColor="text1"/>
        </w:rPr>
        <w:t xml:space="preserve"> VPC 的子网。在配置交换机的时候，需要填写配置 名称 、可用区 和 网段 ，本实验中的交换机根据地域命名，比如杭州的 VPC 下的交换机命名为 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，实际工作环境 中，根据网段的具体用途来命名，比如：开发 、测试 等 。实际工作中，基于可用性的考虑，可以将子网部署在不同的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中；由于创建的 VPC 使用的网段 是 192.168.0.0/16 ，因此，创建的子网的网段为 192.168.1.0/24 。</w:t>
      </w:r>
      <w:proofErr w:type="gramStart"/>
      <w:r w:rsidRPr="00306D02">
        <w:rPr>
          <w:b/>
          <w:bCs/>
          <w:color w:val="000000" w:themeColor="text1"/>
        </w:rPr>
        <w:t>若创建</w:t>
      </w:r>
      <w:proofErr w:type="gramEnd"/>
      <w:r w:rsidRPr="00306D02">
        <w:rPr>
          <w:b/>
          <w:bCs/>
          <w:color w:val="000000" w:themeColor="text1"/>
        </w:rPr>
        <w:t>的是其他网段的 VPC ，请根据 VPC 的网段去分配交换机的网段。</w:t>
      </w:r>
    </w:p>
    <w:p w14:paraId="48ACFF45" w14:textId="07D74BD1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4CC2CAD1" wp14:editId="56B8BA7E">
            <wp:extent cx="5274310" cy="5751830"/>
            <wp:effectExtent l="0" t="0" r="2540" b="127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CCB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8.   交换机创建好后，初始状态是 待启动 ，几秒后，刷新页面，交换机的状态变为 可用 ，说明交换机已经创建成功并可用。点击左侧栏顶部的 后退 &lt; 键，就可以返回到 VPC 专有网络管理控制台页面。</w:t>
      </w:r>
    </w:p>
    <w:p w14:paraId="6BBF495E" w14:textId="0921D71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7EB82D3" wp14:editId="67CB9BB8">
            <wp:extent cx="5274310" cy="112458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8087" w14:textId="4976D75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9.    此时，完成 华东1（杭州 ）地域的一台 VPC 环境和交换机的创建。开始创建地域为 华北2（北京） 的 VPC 环境和相应的交换机。在专有网络管理界面中，顶层部分的地域选择 华北2。之后的操作步骤与 华东1（杭州 ）的 VPC 搭建相同。点击右上角处 创建专有网络 。</w:t>
      </w: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5106BCC1" wp14:editId="1182294B">
            <wp:extent cx="5274310" cy="818515"/>
            <wp:effectExtent l="0" t="0" r="2540" b="6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58BB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北京的 VPC 的 专有网络名称为 sl022-bj ，网</w:t>
      </w:r>
      <w:proofErr w:type="gramStart"/>
      <w:r w:rsidRPr="00306D02">
        <w:rPr>
          <w:b/>
          <w:bCs/>
          <w:color w:val="000000" w:themeColor="text1"/>
        </w:rPr>
        <w:t>段同样</w:t>
      </w:r>
      <w:proofErr w:type="gramEnd"/>
      <w:r w:rsidRPr="00306D02">
        <w:rPr>
          <w:b/>
          <w:bCs/>
          <w:color w:val="000000" w:themeColor="text1"/>
        </w:rPr>
        <w:t>选择 192.168.0.0/16 ，完成后，点击 创建VPC。</w:t>
      </w:r>
    </w:p>
    <w:p w14:paraId="0D0EC38E" w14:textId="0E9E753B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A842BBB" wp14:editId="4F8DD12C">
            <wp:extent cx="5274310" cy="240411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D5A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点击 管理交换机 ，进入交换机管理页面。</w:t>
      </w:r>
    </w:p>
    <w:p w14:paraId="25C17B47" w14:textId="61BC440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B8E62D4" wp14:editId="570479AA">
            <wp:extent cx="5274310" cy="2242185"/>
            <wp:effectExtent l="0" t="0" r="2540" b="571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263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点击 创建交换机 。</w:t>
      </w:r>
    </w:p>
    <w:p w14:paraId="2FFCDFA6" w14:textId="79440A4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07213D6" wp14:editId="2E6BD12A">
            <wp:extent cx="5274310" cy="81978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9F7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    北京 新建交换机的 名称 为子网-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 ，可用区 为 华北 2 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 xml:space="preserve"> A ，网段 为 192.168.2.0/24 ，完成后，点击 确定 。</w:t>
      </w:r>
    </w:p>
    <w:p w14:paraId="4C1EB953" w14:textId="5D7218A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636FFB1E" wp14:editId="5801F072">
            <wp:extent cx="5274310" cy="5346700"/>
            <wp:effectExtent l="0" t="0" r="2540" b="63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933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刷新一下，在 华北2（北京） 地域的专有网络管理控制台和交换机管理控制台，看到一个 可用 的 VPC 环境和此 VPC 环境中的一台 可用的交换机。点击 后退键 &lt; , 进入专有网络管理控制台。</w:t>
      </w:r>
    </w:p>
    <w:p w14:paraId="30F4C507" w14:textId="59578570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A0189D6" wp14:editId="719AC3D4">
            <wp:extent cx="5274310" cy="112903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76C9" w14:textId="52D25AA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811ABB7" wp14:editId="33D6CF10">
            <wp:extent cx="5274310" cy="1014095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BD4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  </w:t>
      </w:r>
    </w:p>
    <w:p w14:paraId="3F6F53B2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    至此，已成功在 华北2（北京） 和 华东1（杭州） 分别部署了一个 VPC 环境并创建一台交换机。 </w:t>
      </w:r>
    </w:p>
    <w:p w14:paraId="2CEA9EE5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59E699B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2.3 专有网络中创建ECS实例 </w:t>
      </w:r>
    </w:p>
    <w:p w14:paraId="7EA3DFD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1.    在完成 VPC 专有网络和交换机的搭建后，开始分别在两个地域的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网中创建两台</w:t>
      </w:r>
      <w:r w:rsidRPr="00306D02">
        <w:rPr>
          <w:b/>
          <w:bCs/>
          <w:color w:val="000000" w:themeColor="text1"/>
        </w:rPr>
        <w:t xml:space="preserve"> ECS 实例：1 台作为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VPN 服务器，连通两个互相隔离的环境；另一台模拟实际工作中，生产环境的服务器 producer 。</w:t>
      </w:r>
    </w:p>
    <w:p w14:paraId="6FCE22B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注意：由于不同安全组的 ECS 实例无法实现互通，因此若要实现内部生产环境的 ECS 实例 可以通过VPN 服务对外通信，必须保证生产环境的 ECS 与部署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VPN 服务的 ECS 在相同的安全组中。</w:t>
      </w:r>
    </w:p>
    <w:p w14:paraId="52161BD8" w14:textId="3AEC40E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F051E78" wp14:editId="799DEF24">
            <wp:extent cx="5274310" cy="2606040"/>
            <wp:effectExtent l="0" t="0" r="2540" b="381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7202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2.    在 专有网络 管理控制台，选择 华东1[实验提供一般为华东2] 地域，点击高亮的 VPC ID 名称或者右侧的 管理 ，进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⼊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此台</w:t>
      </w:r>
      <w:r w:rsidRPr="00306D02">
        <w:rPr>
          <w:b/>
          <w:bCs/>
          <w:color w:val="000000" w:themeColor="text1"/>
        </w:rPr>
        <w:t xml:space="preserve"> VPC 的管理页面。 </w:t>
      </w:r>
    </w:p>
    <w:p w14:paraId="1EDA8870" w14:textId="583849E3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26EEE03" wp14:editId="0A32C18F">
            <wp:extent cx="5274310" cy="999490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F09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3.    点击左侧栏中的 交换机 ，进入交换机管理页面。然后，点击交换机实例右侧操作栏下的 创建实例 ，在下拉列表中选择 创建ECS实例 ，开始搭建一台 华东1（杭州）VPC 下的 ECS 实例。</w:t>
      </w:r>
    </w:p>
    <w:p w14:paraId="5F0B1B76" w14:textId="77FD8694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4ADABD9" wp14:editId="1A6A3846">
            <wp:extent cx="5274310" cy="1083945"/>
            <wp:effectExtent l="0" t="0" r="2540" b="190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5DB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4.    在弹出的 ECS 实例购买页面中，按照以下方式配置 ECS ，其余配置默认不修改。</w:t>
      </w:r>
    </w:p>
    <w:p w14:paraId="75FC821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注意：默认选择 自定义配置 。</w:t>
      </w:r>
    </w:p>
    <w:p w14:paraId="7317223D" w14:textId="77777777" w:rsidR="00306D02" w:rsidRPr="00306D02" w:rsidRDefault="00306D02" w:rsidP="00306D02">
      <w:pPr>
        <w:numPr>
          <w:ilvl w:val="0"/>
          <w:numId w:val="16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计费方式 选择 按量付费 </w:t>
      </w:r>
    </w:p>
    <w:p w14:paraId="59896A6E" w14:textId="77777777" w:rsidR="00306D02" w:rsidRPr="00306D02" w:rsidRDefault="00306D02" w:rsidP="00306D02">
      <w:pPr>
        <w:numPr>
          <w:ilvl w:val="0"/>
          <w:numId w:val="16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系统会根据交换机 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的配置，自动选择 地域 、 可用区 、 网络 、专有网络 及 交换机 ，若没有自动配置，请根据 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r w:rsidRPr="00306D02">
        <w:rPr>
          <w:b/>
          <w:bCs/>
          <w:color w:val="000000" w:themeColor="text1"/>
        </w:rPr>
        <w:t>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的配置手动修改（网络 选择 专有网络 ）     </w:t>
      </w:r>
    </w:p>
    <w:p w14:paraId="07C4E9F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注意：若在 ECS 购买页面地域栏中，没有提供已创建的 VPC 交换机所选的 地域 或可用区 ，请返回 VPC管理控制台页面，重新创建一个在 ECS 实例</w:t>
      </w:r>
      <w:proofErr w:type="gramStart"/>
      <w:r w:rsidRPr="00306D02">
        <w:rPr>
          <w:b/>
          <w:bCs/>
          <w:color w:val="000000" w:themeColor="text1"/>
        </w:rPr>
        <w:t>购买页会提供</w:t>
      </w:r>
      <w:proofErr w:type="gramEnd"/>
      <w:r w:rsidRPr="00306D02">
        <w:rPr>
          <w:b/>
          <w:bCs/>
          <w:color w:val="000000" w:themeColor="text1"/>
        </w:rPr>
        <w:t>地域及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的交换机。例如：已创建VPC交换机在华东1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F，但是 ECS 购买页面不提供 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F 下的ECS实例。请返回 VPC 管理控制台，首先，删除原有交换机；然后，重新创建一个交换机，并选择华东1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B（确认购买页面提供该地域和可用区），网段为192.168.1.0/24 。 </w:t>
      </w:r>
    </w:p>
    <w:p w14:paraId="284F45D9" w14:textId="4ACB3805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5A69DF8" wp14:editId="5D70C891">
            <wp:extent cx="5274310" cy="2052320"/>
            <wp:effectExtent l="0" t="0" r="2540" b="508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6F60" w14:textId="77777777" w:rsidR="00306D02" w:rsidRPr="00306D02" w:rsidRDefault="00306D02" w:rsidP="00306D02">
      <w:pPr>
        <w:numPr>
          <w:ilvl w:val="0"/>
          <w:numId w:val="17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公网IP地址 选择 分配   （注意：默认是不分配；如果不分配公网IP，则后续无法通过公网去访问和配置VPN Server；）</w:t>
      </w:r>
    </w:p>
    <w:p w14:paraId="5DB86BAC" w14:textId="77777777" w:rsidR="00306D02" w:rsidRPr="00306D02" w:rsidRDefault="00306D02" w:rsidP="00306D02">
      <w:pPr>
        <w:numPr>
          <w:ilvl w:val="0"/>
          <w:numId w:val="17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安全组 选择 默认安全组1 ，然后 协议及端口全部勾选 </w:t>
      </w:r>
    </w:p>
    <w:p w14:paraId="07078F5D" w14:textId="62F8535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407007F" wp14:editId="50658DA8">
            <wp:extent cx="5274310" cy="2276475"/>
            <wp:effectExtent l="0" t="0" r="2540" b="952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8926" w14:textId="77777777" w:rsidR="00306D02" w:rsidRPr="00306D02" w:rsidRDefault="00306D02" w:rsidP="00306D02">
      <w:pPr>
        <w:numPr>
          <w:ilvl w:val="0"/>
          <w:numId w:val="18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实例： 点击 选择其他实例规格，然后选择 vCPU 1核 、内存 1GB、共享计算型n1 作为实例的配置，最后点击 确定选择； </w:t>
      </w:r>
    </w:p>
    <w:p w14:paraId="308150A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注意：如果选择其他的配置，将无法成功创建ECS实例。</w:t>
      </w:r>
    </w:p>
    <w:p w14:paraId="6BFF9B9C" w14:textId="0B0A516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3BAAD3F7" wp14:editId="07957085">
            <wp:extent cx="5274310" cy="2834005"/>
            <wp:effectExtent l="0" t="0" r="2540" b="444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AF6D" w14:textId="77777777" w:rsidR="00306D02" w:rsidRPr="00306D02" w:rsidRDefault="00306D02" w:rsidP="00306D02">
      <w:pPr>
        <w:numPr>
          <w:ilvl w:val="0"/>
          <w:numId w:val="19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带宽 选择 按使用流量 ， 峰值 输入 1Mbps</w:t>
      </w:r>
    </w:p>
    <w:p w14:paraId="03B3B6E7" w14:textId="77777777" w:rsidR="00306D02" w:rsidRPr="00306D02" w:rsidRDefault="00306D02" w:rsidP="00306D02">
      <w:pPr>
        <w:numPr>
          <w:ilvl w:val="0"/>
          <w:numId w:val="19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镜像 选择 共享镜像 ，名称为 SL022-在阿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⾥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云上混合云的搭建</w:t>
      </w:r>
      <w:r w:rsidRPr="00306D02">
        <w:rPr>
          <w:b/>
          <w:bCs/>
          <w:color w:val="000000" w:themeColor="text1"/>
        </w:rPr>
        <w:t>  </w:t>
      </w:r>
    </w:p>
    <w:p w14:paraId="207C6847" w14:textId="641C82C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3927DAE" wp14:editId="2D7B0932">
            <wp:extent cx="5274310" cy="1684655"/>
            <wp:effectExtent l="0" t="0" r="254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33A6" w14:textId="05154FA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5EC329C" wp14:editId="3E274F2D">
            <wp:extent cx="5274310" cy="1152525"/>
            <wp:effectExtent l="0" t="0" r="2540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488F" w14:textId="77777777" w:rsidR="00306D02" w:rsidRPr="00306D02" w:rsidRDefault="00306D02" w:rsidP="00306D02">
      <w:pPr>
        <w:numPr>
          <w:ilvl w:val="0"/>
          <w:numId w:val="20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安全设置 选择 设置密码 ，登录名 默认是 root ，设置新建的 ECS 的登陆密码为 Passw0rd （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⽤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户可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⾃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定义），</w:t>
      </w:r>
      <w:r w:rsidRPr="00306D02">
        <w:rPr>
          <w:b/>
          <w:bCs/>
          <w:color w:val="000000" w:themeColor="text1"/>
        </w:rPr>
        <w:t> 实例名称 设置 为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（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⽤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户可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⾃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定义），表示作为</w:t>
      </w:r>
      <w:r w:rsidRPr="00306D02">
        <w:rPr>
          <w:b/>
          <w:bCs/>
          <w:color w:val="000000" w:themeColor="text1"/>
        </w:rPr>
        <w:t xml:space="preserve">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VPN 服务器的 ECS</w:t>
      </w:r>
    </w:p>
    <w:p w14:paraId="028F8D50" w14:textId="54DEAD5B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115E5F92" wp14:editId="75303142">
            <wp:extent cx="5274310" cy="1698625"/>
            <wp:effectExtent l="0" t="0" r="254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F71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5.    完成如上配置后，点击右侧的 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⽴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即购买</w:t>
      </w:r>
      <w:r w:rsidRPr="00306D02">
        <w:rPr>
          <w:b/>
          <w:bCs/>
          <w:color w:val="000000" w:themeColor="text1"/>
        </w:rPr>
        <w:t> 。</w:t>
      </w:r>
    </w:p>
    <w:p w14:paraId="50106D66" w14:textId="53B9CBC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C850FCB" wp14:editId="1481D44A">
            <wp:extent cx="5274310" cy="458470"/>
            <wp:effectExtent l="0" t="0" r="254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1C17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6.    在弹出的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⻚⾯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中，核对信息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⽆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误后，点击</w:t>
      </w:r>
      <w:r w:rsidRPr="00306D02">
        <w:rPr>
          <w:b/>
          <w:bCs/>
          <w:color w:val="000000" w:themeColor="text1"/>
        </w:rPr>
        <w:t> 去开通 。</w:t>
      </w:r>
    </w:p>
    <w:p w14:paraId="72A6C84A" w14:textId="5E09007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7BBE1F2" wp14:editId="3A2950AE">
            <wp:extent cx="5274310" cy="2760345"/>
            <wp:effectExtent l="0" t="0" r="2540" b="190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C09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7.    若弹出页面 开通成功 ，则证明已成功购买一台部署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镜像的 ECS 实例。切换到交换机管理页面。</w:t>
      </w:r>
    </w:p>
    <w:p w14:paraId="650EFE27" w14:textId="404BCB2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DD7DCDB" wp14:editId="5E3C09AB">
            <wp:extent cx="4800600" cy="192532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F8D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刷新一下，可以看到在子网-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 中有 1 台 ECS实例。再次点击 创建实例 ，下拉列表中选择 创建ECS实例 ，创建 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r w:rsidRPr="00306D02">
        <w:rPr>
          <w:b/>
          <w:bCs/>
          <w:color w:val="000000" w:themeColor="text1"/>
        </w:rPr>
        <w:t>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下的第二台 ECS 实例。</w:t>
      </w:r>
    </w:p>
    <w:p w14:paraId="23AED4FA" w14:textId="531B82A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2D406C2A" wp14:editId="0A21F0B2">
            <wp:extent cx="5274310" cy="1161415"/>
            <wp:effectExtent l="0" t="0" r="2540" b="63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4D3F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35F915D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8.    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下的第二台 ECS 实例配置信息如下（除红色部分不一致外，其余配置和第一台ECS配置是相同的）：</w:t>
      </w:r>
    </w:p>
    <w:p w14:paraId="2FC8D76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注意：默认选择 自定义配置 。</w:t>
      </w:r>
    </w:p>
    <w:p w14:paraId="46FBE6D4" w14:textId="77777777" w:rsidR="00306D02" w:rsidRPr="00306D02" w:rsidRDefault="00306D02" w:rsidP="00306D02">
      <w:pPr>
        <w:numPr>
          <w:ilvl w:val="0"/>
          <w:numId w:val="21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计费方式 选择 按量付费 </w:t>
      </w:r>
    </w:p>
    <w:p w14:paraId="48D32224" w14:textId="77777777" w:rsidR="00306D02" w:rsidRPr="00306D02" w:rsidRDefault="00306D02" w:rsidP="00306D02">
      <w:pPr>
        <w:numPr>
          <w:ilvl w:val="0"/>
          <w:numId w:val="21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系统会根据交换机 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的配置，自动选择 地域 、 可用区 、 网络 、专有网络 及 交换机 ，请根据 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的配置手动修改（网络 选择 专有网络 ）     </w:t>
      </w:r>
    </w:p>
    <w:p w14:paraId="66D191B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注意：若在 ECS 购买页面中，没有提供已创建的 VPC 交换机所选的 地域 或 可用区 ，请返回 VPC管理控制台页面，重新创建一个在 ECS 实例</w:t>
      </w:r>
      <w:proofErr w:type="gramStart"/>
      <w:r w:rsidRPr="00306D02">
        <w:rPr>
          <w:b/>
          <w:bCs/>
          <w:color w:val="000000" w:themeColor="text1"/>
        </w:rPr>
        <w:t>购买页会提供</w:t>
      </w:r>
      <w:proofErr w:type="gramEnd"/>
      <w:r w:rsidRPr="00306D02">
        <w:rPr>
          <w:b/>
          <w:bCs/>
          <w:color w:val="000000" w:themeColor="text1"/>
        </w:rPr>
        <w:t>地域及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的交换机。例如：已创建VPC交换机在 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F，但是 ECS 购买页面不提供 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F 下的ECS实例。请返回 VPC 管理控制台，首先，删除原有交换机；然后，重新创建一个交换机，并选择华东1 </w:t>
      </w:r>
      <w:proofErr w:type="gramStart"/>
      <w:r w:rsidRPr="00306D02">
        <w:rPr>
          <w:b/>
          <w:bCs/>
          <w:color w:val="000000" w:themeColor="text1"/>
        </w:rPr>
        <w:t>可用区</w:t>
      </w:r>
      <w:proofErr w:type="gramEnd"/>
      <w:r w:rsidRPr="00306D02">
        <w:rPr>
          <w:b/>
          <w:bCs/>
          <w:color w:val="000000" w:themeColor="text1"/>
        </w:rPr>
        <w:t>B（确认购买页面提供该地域和可用区），网段为192.168.2.0/24 。</w:t>
      </w:r>
    </w:p>
    <w:p w14:paraId="10D04D76" w14:textId="77777777" w:rsidR="00306D02" w:rsidRPr="00306D02" w:rsidRDefault="00306D02" w:rsidP="00306D02">
      <w:pPr>
        <w:numPr>
          <w:ilvl w:val="0"/>
          <w:numId w:val="22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网络 中，公网IP地址 选择 不分配 </w:t>
      </w:r>
    </w:p>
    <w:p w14:paraId="223866E2" w14:textId="77777777" w:rsidR="00306D02" w:rsidRPr="00306D02" w:rsidRDefault="00306D02" w:rsidP="00306D02">
      <w:pPr>
        <w:numPr>
          <w:ilvl w:val="0"/>
          <w:numId w:val="22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安全组 选择 系统提供的安全组</w:t>
      </w:r>
    </w:p>
    <w:p w14:paraId="68CFBCB9" w14:textId="77777777" w:rsidR="00306D02" w:rsidRPr="00306D02" w:rsidRDefault="00306D02" w:rsidP="00306D02">
      <w:pPr>
        <w:numPr>
          <w:ilvl w:val="0"/>
          <w:numId w:val="22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实例 选择 ecs.n1.tiny（1 核 1GB，共享计算型 n1）</w:t>
      </w:r>
    </w:p>
    <w:p w14:paraId="0487F022" w14:textId="77777777" w:rsidR="00306D02" w:rsidRPr="00306D02" w:rsidRDefault="00306D02" w:rsidP="00306D02">
      <w:pPr>
        <w:numPr>
          <w:ilvl w:val="0"/>
          <w:numId w:val="22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镜像 栏，选择 公共镜像 ，并选择 CentOS 和 6.8 64位 </w:t>
      </w:r>
    </w:p>
    <w:p w14:paraId="6E14038B" w14:textId="77777777" w:rsidR="00306D02" w:rsidRPr="00306D02" w:rsidRDefault="00306D02" w:rsidP="00306D02">
      <w:pPr>
        <w:numPr>
          <w:ilvl w:val="0"/>
          <w:numId w:val="22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安全设置 处，登录名默认为 root ，登录密码为 Passw0rd（可自定义），实例名称为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，表示生产环境中的 ECS </w:t>
      </w:r>
    </w:p>
    <w:p w14:paraId="10D8D85F" w14:textId="5319E7E9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1B82605A" wp14:editId="777EB605">
            <wp:extent cx="5274310" cy="2052320"/>
            <wp:effectExtent l="0" t="0" r="2540" b="508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6523" w14:textId="6E3E250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73B70F0B" wp14:editId="4F544093">
            <wp:extent cx="5274310" cy="2889250"/>
            <wp:effectExtent l="0" t="0" r="2540" b="635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t> </w:t>
      </w:r>
    </w:p>
    <w:p w14:paraId="6CC1EB7E" w14:textId="369CB34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0C91B98" wp14:editId="53607606">
            <wp:extent cx="5274310" cy="1028065"/>
            <wp:effectExtent l="0" t="0" r="2540" b="63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43AC" w14:textId="41AAD21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E348723" wp14:editId="6AB1CA4D">
            <wp:extent cx="5274310" cy="1106170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03EA" w14:textId="47FF2552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031194A" wp14:editId="65CB6C1B">
            <wp:extent cx="5274310" cy="1592580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E71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  同样的，点击 立即购买。</w:t>
      </w:r>
    </w:p>
    <w:p w14:paraId="544581AC" w14:textId="69C90D03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6A401FB" wp14:editId="4F0E11AE">
            <wp:extent cx="5274310" cy="538480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8A5D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然后在 确认订单信息无误后，点击 去开通 。</w:t>
      </w:r>
    </w:p>
    <w:p w14:paraId="6FA4D452" w14:textId="25B64F4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5CECA258" wp14:editId="0D20284A">
            <wp:extent cx="5274310" cy="2646680"/>
            <wp:effectExtent l="0" t="0" r="2540" b="127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330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9.    开通成功后，返回到交换机管理页面，刷新页面，可以看到 ECS实例数 变为 2 台。若没有，则是因为每新建一台 ECS 需要几分钟的时间。因此，请等待 3 分钟左右，再次刷新页面，可以看到 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交换机下的ECS实例数变为 2 台。然后，点击高亮的实例数 2 。</w:t>
      </w:r>
    </w:p>
    <w:p w14:paraId="351C0994" w14:textId="4F32CEB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D1CF197" wp14:editId="0830B23F">
            <wp:extent cx="5274310" cy="1113790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468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10.    可以看到在 VPC sl022-hz 中，交换机 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 下的两台 ECS 实例。其中，实例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 只有 内网（私有网络），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 xml:space="preserve"> 除了拥有 私有网络 ，还有 公网 。</w:t>
      </w:r>
    </w:p>
    <w:p w14:paraId="45A6D275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2BE4A06E" w14:textId="103B132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A6D3613" wp14:editId="00CB3EF6">
            <wp:extent cx="5274310" cy="141160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B723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11.   在交换机管理页面，点击 后退键 &lt; ,</w:t>
      </w:r>
    </w:p>
    <w:p w14:paraId="6F891159" w14:textId="28AB8FD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AC0596F" wp14:editId="02FFC169">
            <wp:extent cx="5274310" cy="1178560"/>
            <wp:effectExtent l="0" t="0" r="2540" b="254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893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进入专有网络管理页面，选择 地域 华北2 [实验一般为华北1]，点击实例右侧的 管理 。</w:t>
      </w:r>
    </w:p>
    <w:p w14:paraId="507C66B0" w14:textId="53C092E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3033CBB2" wp14:editId="773BFF5D">
            <wp:extent cx="5274310" cy="1047750"/>
            <wp:effectExtent l="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481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页面中，点击左侧导航栏处 交换机 ，在点击 创建实例 ，下拉列表中，点击 创建ECS实例 。</w:t>
      </w:r>
    </w:p>
    <w:p w14:paraId="6DE5EE72" w14:textId="2A9D1CE9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E1A335F" wp14:editId="3F047F86">
            <wp:extent cx="5274310" cy="1083945"/>
            <wp:effectExtent l="0" t="0" r="2540" b="190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7AA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12.     同样的方式在 华北2（北京）【</w:t>
      </w:r>
      <w:r w:rsidRPr="00306D02">
        <w:rPr>
          <w:b/>
          <w:bCs/>
          <w:i/>
          <w:iCs/>
          <w:color w:val="000000" w:themeColor="text1"/>
        </w:rPr>
        <w:t>实验中在华东2</w:t>
      </w:r>
      <w:r w:rsidRPr="00306D02">
        <w:rPr>
          <w:b/>
          <w:bCs/>
          <w:color w:val="000000" w:themeColor="text1"/>
        </w:rPr>
        <w:t>】VPC 的交换机 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下，创建两台 按量付费 的 ECS 实例，新建一台实例名 为 </w:t>
      </w:r>
      <w:proofErr w:type="spellStart"/>
      <w:r w:rsidRPr="00306D02">
        <w:rPr>
          <w:b/>
          <w:bCs/>
          <w:color w:val="000000" w:themeColor="text1"/>
        </w:rPr>
        <w:t>felxgw-bj</w:t>
      </w:r>
      <w:proofErr w:type="spellEnd"/>
      <w:r w:rsidRPr="00306D02">
        <w:rPr>
          <w:b/>
          <w:bCs/>
          <w:color w:val="000000" w:themeColor="text1"/>
        </w:rPr>
        <w:t> 的 ECS 实例，其镜像使用 共享镜像 ： SL022-在阿里云上混合云的搭建 ；另一台实例名为 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的 ECS 实例，其镜像使用 公共镜像 中 CentOS 6.8 64位 。完成购买后，需要等待 3-5 分钟，可以看到新买的两台 ECS 实例。</w:t>
      </w:r>
    </w:p>
    <w:p w14:paraId="05E45B6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注意：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ECS 实例的其余购买信息，与 华东1（杭州）VPC 下的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 xml:space="preserve">  ECS 实例保持一致； 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ECS 实例的其余购买信息，与 华东1（杭州）VPC 下的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ECS 实例保持一致。此处不再赘述，若需要， 请参考之前的相关步骤。下面是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ECS 实例配置情况。  </w:t>
      </w:r>
    </w:p>
    <w:p w14:paraId="2492368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13.    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ECS 实例配置情况。</w:t>
      </w:r>
    </w:p>
    <w:p w14:paraId="184201C1" w14:textId="416C3CD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E3196D5" wp14:editId="4F4C6930">
            <wp:extent cx="5274310" cy="2381885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0B80" w14:textId="0E87651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2F74429F" wp14:editId="6F64F13B">
            <wp:extent cx="5274310" cy="228663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04CB" w14:textId="4A183202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1A2C8E0E" wp14:editId="6AF813B0">
            <wp:extent cx="5274310" cy="2468880"/>
            <wp:effectExtent l="0" t="0" r="2540" b="762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AAAC" w14:textId="4AF5F1B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3A525CB8" wp14:editId="122906C8">
            <wp:extent cx="5274310" cy="1343660"/>
            <wp:effectExtent l="0" t="0" r="2540" b="889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7AE7" w14:textId="4140AC3B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4BBCA13" wp14:editId="5CF51558">
            <wp:extent cx="5274310" cy="1766570"/>
            <wp:effectExtent l="0" t="0" r="2540" b="508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B17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点击右下方的 立即购买 ，</w:t>
      </w:r>
    </w:p>
    <w:p w14:paraId="2F7C930D" w14:textId="3630524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3343FC77" wp14:editId="00862B1B">
            <wp:extent cx="5274310" cy="538480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2B9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确认订单信息无误后，点击 去开通 。</w:t>
      </w:r>
    </w:p>
    <w:p w14:paraId="0EF03AB2" w14:textId="2CA5E2B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2393899" wp14:editId="5CBF2972">
            <wp:extent cx="5274310" cy="2696845"/>
            <wp:effectExtent l="0" t="0" r="2540" b="825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808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开通成功后，切换到交换机管理控制台，刷新一下，子网-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中，有 1 台 ECS 实例。再次点击 创建实例 ，下拉列表中，选择 创建ECS实例 。</w:t>
      </w:r>
    </w:p>
    <w:p w14:paraId="2E3787EC" w14:textId="66B89F9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83D177A" wp14:editId="7BDCF53A">
            <wp:extent cx="5274310" cy="1144905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2A2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14.    下面是 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 ECS 实例配置情况。</w:t>
      </w:r>
    </w:p>
    <w:p w14:paraId="216BBD3D" w14:textId="1D507DE2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ABA919D" wp14:editId="038841C9">
            <wp:extent cx="5274310" cy="238125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80F0" w14:textId="24591D4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42711C43" wp14:editId="1497F32F">
            <wp:extent cx="5274310" cy="2867660"/>
            <wp:effectExtent l="0" t="0" r="2540" b="889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3E5E" w14:textId="546CA72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8560338" wp14:editId="31F66425">
            <wp:extent cx="5274310" cy="2468880"/>
            <wp:effectExtent l="0" t="0" r="2540" b="762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8B6B" w14:textId="4607CC9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6C63CC1" wp14:editId="1737781E">
            <wp:extent cx="5274310" cy="1106170"/>
            <wp:effectExtent l="0" t="0" r="254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57AC" w14:textId="27C05BE2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E15A7E8" wp14:editId="571DA7EF">
            <wp:extent cx="5274310" cy="1614170"/>
            <wp:effectExtent l="0" t="0" r="2540" b="508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261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15.    开通成功后，再次切换到交换机管理页面，我可以看到 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交换机下的ECS实例</w:t>
      </w:r>
      <w:r w:rsidRPr="00306D02">
        <w:rPr>
          <w:b/>
          <w:bCs/>
          <w:color w:val="000000" w:themeColor="text1"/>
        </w:rPr>
        <w:lastRenderedPageBreak/>
        <w:t>数变为 2 台。然后，点击高亮的实例数 2 。</w:t>
      </w:r>
    </w:p>
    <w:p w14:paraId="7CAF356C" w14:textId="6CD7DC0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FD7496B" wp14:editId="44F7ADEB">
            <wp:extent cx="5274310" cy="110744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58F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16.    可以看到在 VPC sl022-bj 中，交换机 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下的两台 ECS 实例。其中，实例 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 只有 内网（私有网络），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 xml:space="preserve"> 除了拥有 私有网络 ，还有 公网 。</w:t>
      </w:r>
    </w:p>
    <w:p w14:paraId="10DF92FE" w14:textId="580BEB15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1287B6C" wp14:editId="3B416D53">
            <wp:extent cx="5274310" cy="1466215"/>
            <wp:effectExtent l="0" t="0" r="2540" b="63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CCC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17.    点击左侧导航栏处的 安全组 ，选择 华东1 地域，点击 管理实例 。</w:t>
      </w:r>
    </w:p>
    <w:p w14:paraId="41BAB21A" w14:textId="5907E29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91380EE" wp14:editId="310CF460">
            <wp:extent cx="5274310" cy="2339975"/>
            <wp:effectExtent l="0" t="0" r="2540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t> </w:t>
      </w:r>
    </w:p>
    <w:p w14:paraId="324F781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页面中点击左侧的 安全组规则 ，然后点击 添加安全组规则 。</w:t>
      </w:r>
    </w:p>
    <w:p w14:paraId="2DC00D96" w14:textId="78E0ED8B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C45E1C2" wp14:editId="45DAE06F">
            <wp:extent cx="5274310" cy="1520190"/>
            <wp:effectExtent l="0" t="0" r="2540" b="381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t>  </w:t>
      </w:r>
    </w:p>
    <w:p w14:paraId="3BD6028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弹框中，输入如下信息后，点击 确定 。</w:t>
      </w:r>
    </w:p>
    <w:p w14:paraId="1C2C5A2D" w14:textId="77777777" w:rsidR="00306D02" w:rsidRPr="00306D02" w:rsidRDefault="00306D02" w:rsidP="00306D02">
      <w:pPr>
        <w:numPr>
          <w:ilvl w:val="0"/>
          <w:numId w:val="23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规则方向： 入方向</w:t>
      </w:r>
    </w:p>
    <w:p w14:paraId="6C8C355B" w14:textId="77777777" w:rsidR="00306D02" w:rsidRPr="00306D02" w:rsidRDefault="00306D02" w:rsidP="00306D02">
      <w:pPr>
        <w:numPr>
          <w:ilvl w:val="0"/>
          <w:numId w:val="23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授权策略：允许</w:t>
      </w:r>
    </w:p>
    <w:p w14:paraId="59E7C910" w14:textId="77777777" w:rsidR="00306D02" w:rsidRPr="00306D02" w:rsidRDefault="00306D02" w:rsidP="00306D02">
      <w:pPr>
        <w:numPr>
          <w:ilvl w:val="0"/>
          <w:numId w:val="23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协议类型：全部</w:t>
      </w:r>
    </w:p>
    <w:p w14:paraId="2C193EF5" w14:textId="77777777" w:rsidR="00306D02" w:rsidRPr="00306D02" w:rsidRDefault="00306D02" w:rsidP="00306D02">
      <w:pPr>
        <w:numPr>
          <w:ilvl w:val="0"/>
          <w:numId w:val="23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授权类型：地址段访问</w:t>
      </w:r>
    </w:p>
    <w:p w14:paraId="5F91162B" w14:textId="77777777" w:rsidR="00306D02" w:rsidRPr="00306D02" w:rsidRDefault="00306D02" w:rsidP="00306D02">
      <w:pPr>
        <w:numPr>
          <w:ilvl w:val="0"/>
          <w:numId w:val="23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授权对象：0.0.0.0/0</w:t>
      </w:r>
    </w:p>
    <w:p w14:paraId="5C0C4F4E" w14:textId="1864914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FF2B6C4" wp14:editId="46752DA3">
            <wp:extent cx="5274310" cy="574230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3B7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列表中可以看到刚才添加的安全组规则</w:t>
      </w:r>
    </w:p>
    <w:p w14:paraId="64349BFE" w14:textId="2DC24644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D5A52ED" wp14:editId="3B4A5597">
            <wp:extent cx="5274310" cy="65341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4AB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18.    同样地，执行以下步骤我们在 华北2 地域的安全组中添加</w:t>
      </w:r>
      <w:proofErr w:type="gramStart"/>
      <w:r w:rsidRPr="00306D02">
        <w:rPr>
          <w:b/>
          <w:bCs/>
          <w:color w:val="000000" w:themeColor="text1"/>
        </w:rPr>
        <w:t>一</w:t>
      </w:r>
      <w:proofErr w:type="gramEnd"/>
      <w:r w:rsidRPr="00306D02">
        <w:rPr>
          <w:b/>
          <w:bCs/>
          <w:color w:val="000000" w:themeColor="text1"/>
        </w:rPr>
        <w:t>条规则。</w:t>
      </w:r>
    </w:p>
    <w:p w14:paraId="36AC60D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1）点击左上角处的 &lt;  ，重新进入安全组列表页面；</w:t>
      </w:r>
    </w:p>
    <w:p w14:paraId="0E0B01F4" w14:textId="12DAC0AA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5D2BF9C8" wp14:editId="65052EA1">
            <wp:extent cx="1524000" cy="13716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6A0D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2）点击 华北2 地域，在目标安全组右侧点击 管理实例 ；</w:t>
      </w:r>
    </w:p>
    <w:p w14:paraId="31644E17" w14:textId="0C4AC54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B1A4385" wp14:editId="46E2F7D7">
            <wp:extent cx="5274310" cy="2434590"/>
            <wp:effectExtent l="0" t="0" r="2540" b="381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8BDD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3）点击左侧 安全组规则 ，然后点击 添加安全组规则 ；</w:t>
      </w:r>
    </w:p>
    <w:p w14:paraId="5F469060" w14:textId="51E8CD8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399D4BAA" wp14:editId="450AFF16">
            <wp:extent cx="5274310" cy="1522730"/>
            <wp:effectExtent l="0" t="0" r="2540" b="127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8CB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4）</w:t>
      </w:r>
      <w:proofErr w:type="gramStart"/>
      <w:r w:rsidRPr="00306D02">
        <w:rPr>
          <w:b/>
          <w:bCs/>
          <w:color w:val="000000" w:themeColor="text1"/>
        </w:rPr>
        <w:t>和之前</w:t>
      </w:r>
      <w:proofErr w:type="gramEnd"/>
      <w:r w:rsidRPr="00306D02">
        <w:rPr>
          <w:b/>
          <w:bCs/>
          <w:color w:val="000000" w:themeColor="text1"/>
        </w:rPr>
        <w:t>相同，在弹框中输入以下信息，然后点击 确定 。</w:t>
      </w:r>
    </w:p>
    <w:p w14:paraId="55AC1A27" w14:textId="77777777" w:rsidR="00306D02" w:rsidRPr="00306D02" w:rsidRDefault="00306D02" w:rsidP="00306D02">
      <w:pPr>
        <w:numPr>
          <w:ilvl w:val="0"/>
          <w:numId w:val="2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规则方向： 入方向</w:t>
      </w:r>
    </w:p>
    <w:p w14:paraId="4674238F" w14:textId="77777777" w:rsidR="00306D02" w:rsidRPr="00306D02" w:rsidRDefault="00306D02" w:rsidP="00306D02">
      <w:pPr>
        <w:numPr>
          <w:ilvl w:val="0"/>
          <w:numId w:val="2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授权策略：允许</w:t>
      </w:r>
    </w:p>
    <w:p w14:paraId="7084F32C" w14:textId="77777777" w:rsidR="00306D02" w:rsidRPr="00306D02" w:rsidRDefault="00306D02" w:rsidP="00306D02">
      <w:pPr>
        <w:numPr>
          <w:ilvl w:val="0"/>
          <w:numId w:val="2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协议类型：全部</w:t>
      </w:r>
    </w:p>
    <w:p w14:paraId="3771D11A" w14:textId="77777777" w:rsidR="00306D02" w:rsidRPr="00306D02" w:rsidRDefault="00306D02" w:rsidP="00306D02">
      <w:pPr>
        <w:numPr>
          <w:ilvl w:val="0"/>
          <w:numId w:val="2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授权类型：地址段访问</w:t>
      </w:r>
    </w:p>
    <w:p w14:paraId="246F9E80" w14:textId="77777777" w:rsidR="00306D02" w:rsidRPr="00306D02" w:rsidRDefault="00306D02" w:rsidP="00306D02">
      <w:pPr>
        <w:numPr>
          <w:ilvl w:val="0"/>
          <w:numId w:val="24"/>
        </w:num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授权对象：0.0.0.0/0</w:t>
      </w:r>
    </w:p>
    <w:p w14:paraId="692055FC" w14:textId="656DB14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626C8675" wp14:editId="43D1DF3B">
            <wp:extent cx="5274310" cy="5770245"/>
            <wp:effectExtent l="0" t="0" r="2540" b="190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F9B5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5）列表中也可以看到刚才添加的安全组规则</w:t>
      </w:r>
    </w:p>
    <w:p w14:paraId="5845FBB7" w14:textId="3425228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86F1E34" wp14:editId="1C6A46A6">
            <wp:extent cx="5274310" cy="76390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896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⾄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此，本实验已完成</w:t>
      </w:r>
      <w:r w:rsidRPr="00306D02">
        <w:rPr>
          <w:b/>
          <w:bCs/>
          <w:color w:val="000000" w:themeColor="text1"/>
        </w:rPr>
        <w:t> 华东1（杭州）和 华北2（北京）地域的 VPC 环境的基础搭建。下一个小节将介绍配置 IPSEC site-to-site VPN ,实现两个隔离环境的端对端连通。</w:t>
      </w:r>
    </w:p>
    <w:p w14:paraId="3461F9CD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2DB90EF5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6375336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2.4 配置IPSEC site-to-site VPN </w:t>
      </w:r>
    </w:p>
    <w:p w14:paraId="2242AA1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1.    默认情况下，阿里云的两个 VPC 环境是不互通的，也就是 华东1（杭州）地域的 VPC 中的 ECS 实例无法 ping 通 华北2（北京）地域的 ECS </w:t>
      </w:r>
      <w:proofErr w:type="gramStart"/>
      <w:r w:rsidRPr="00306D02">
        <w:rPr>
          <w:b/>
          <w:bCs/>
          <w:color w:val="000000" w:themeColor="text1"/>
        </w:rPr>
        <w:t>实例私网地址</w:t>
      </w:r>
      <w:proofErr w:type="gramEnd"/>
      <w:r w:rsidRPr="00306D02">
        <w:rPr>
          <w:b/>
          <w:bCs/>
          <w:color w:val="000000" w:themeColor="text1"/>
        </w:rPr>
        <w:t>。这是由于阿里云使用 VXLAN 技术，在虚拟网络层实现隔离。 </w:t>
      </w:r>
    </w:p>
    <w:p w14:paraId="72836DB2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    此时，若用户要将两个不互通的环境连通，比如：两个 VPC，线上和线下环境，或者私有云和</w:t>
      </w:r>
      <w:proofErr w:type="gramStart"/>
      <w:r w:rsidRPr="00306D02">
        <w:rPr>
          <w:b/>
          <w:bCs/>
          <w:color w:val="000000" w:themeColor="text1"/>
        </w:rPr>
        <w:t>公有云</w:t>
      </w:r>
      <w:proofErr w:type="gramEnd"/>
      <w:r w:rsidRPr="00306D02">
        <w:rPr>
          <w:b/>
          <w:bCs/>
          <w:color w:val="000000" w:themeColor="text1"/>
        </w:rPr>
        <w:t xml:space="preserve">环境。 则需在两个环境中分别添加一条指向对端的 </w:t>
      </w:r>
      <w:proofErr w:type="spellStart"/>
      <w:r w:rsidRPr="00306D02">
        <w:rPr>
          <w:b/>
          <w:bCs/>
          <w:color w:val="000000" w:themeColor="text1"/>
        </w:rPr>
        <w:t>IPSec</w:t>
      </w:r>
      <w:proofErr w:type="spellEnd"/>
      <w:r w:rsidRPr="00306D02">
        <w:rPr>
          <w:b/>
          <w:bCs/>
          <w:color w:val="000000" w:themeColor="text1"/>
        </w:rPr>
        <w:t xml:space="preserve"> VPN 隧道，通过此隧道，实现两个隔离环境的端对端连通。这样的技术，不仅可以保证两个环境对外的安全隔离，也可以实现两个环境中的数据交互。</w:t>
      </w:r>
    </w:p>
    <w:p w14:paraId="37143ADA" w14:textId="199E29A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679F302" wp14:editId="4A50D23C">
            <wp:extent cx="5274310" cy="2632075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9A5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2.    点击顶部</w:t>
      </w:r>
      <w:proofErr w:type="gramStart"/>
      <w:r w:rsidRPr="00306D02">
        <w:rPr>
          <w:b/>
          <w:bCs/>
          <w:color w:val="000000" w:themeColor="text1"/>
        </w:rPr>
        <w:t>导航栏出得</w:t>
      </w:r>
      <w:proofErr w:type="gramEnd"/>
      <w:r w:rsidRPr="00306D02">
        <w:rPr>
          <w:b/>
          <w:bCs/>
          <w:color w:val="000000" w:themeColor="text1"/>
        </w:rPr>
        <w:t xml:space="preserve"> 产品与服务 ，下拉菜单中，依次选择 </w:t>
      </w:r>
      <w:proofErr w:type="gramStart"/>
      <w:r w:rsidRPr="00306D02">
        <w:rPr>
          <w:b/>
          <w:bCs/>
          <w:color w:val="000000" w:themeColor="text1"/>
        </w:rPr>
        <w:t>云计算</w:t>
      </w:r>
      <w:proofErr w:type="gramEnd"/>
      <w:r w:rsidRPr="00306D02">
        <w:rPr>
          <w:b/>
          <w:bCs/>
          <w:color w:val="000000" w:themeColor="text1"/>
        </w:rPr>
        <w:t>基础服务 ---&gt; 弹性计算 ---&gt;  云服务器ECS。进入云服务器管理控制台，点击左侧导航栏处的 实例 。</w:t>
      </w:r>
    </w:p>
    <w:p w14:paraId="30878041" w14:textId="45226A8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F6C3BD1" wp14:editId="46A50E4D">
            <wp:extent cx="5274310" cy="1212215"/>
            <wp:effectExtent l="0" t="0" r="2540" b="698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FB2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3.    我们可以看到在地域 华东1（杭州）和 华北2（北京）下的云服务器 ECS 列表 。</w:t>
      </w:r>
    </w:p>
    <w:p w14:paraId="6C61FFB2" w14:textId="2D58C6F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63F7B38" wp14:editId="73CA2776">
            <wp:extent cx="5274310" cy="1411605"/>
            <wp:effectExtent l="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4049" w14:textId="4FFB5F11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C66F953" wp14:editId="2AF68FE7">
            <wp:extent cx="5274310" cy="1466215"/>
            <wp:effectExtent l="0" t="0" r="2540" b="63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E44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4.    执行以下步骤，验证两个 VPC 环境在没有添加任何配置时，是否可以互相 ping 通。</w:t>
      </w:r>
    </w:p>
    <w:p w14:paraId="032BFEC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说明：远程登录 Linux 系统 ECS 实例的详细步骤，请参考云中沙箱 </w:t>
      </w:r>
      <w:hyperlink r:id="rId71" w:tgtFrame="_blank" w:history="1">
        <w:r w:rsidRPr="00306D02">
          <w:rPr>
            <w:rStyle w:val="a3"/>
            <w:b/>
            <w:bCs/>
          </w:rPr>
          <w:t>帮助文档</w:t>
        </w:r>
      </w:hyperlink>
    </w:p>
    <w:p w14:paraId="49DA7AA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1） 运用 ECS 的 公网IP ， 用户名 和 密码 远程登录华东1下的 ECS 服务器（ 公网IP 即如上图 华东1 地域中的ECS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 xml:space="preserve"> 的 公网IP地址 ，用户名 和 密码 是在创建 ECS 时的 用户名 和 密码 ）远程登录到 华东1（杭州）地域的 ECS 服务器；</w:t>
      </w:r>
    </w:p>
    <w:p w14:paraId="5DA0286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2） 运行命令 ping 192.168.2.79 （192.168.2.79 是 华北2（北京）【</w:t>
      </w:r>
      <w:r w:rsidRPr="00306D02">
        <w:rPr>
          <w:b/>
          <w:bCs/>
          <w:i/>
          <w:iCs/>
          <w:color w:val="000000" w:themeColor="text1"/>
        </w:rPr>
        <w:t>实验为华东2</w:t>
      </w:r>
      <w:r w:rsidRPr="00306D02">
        <w:rPr>
          <w:b/>
          <w:bCs/>
          <w:color w:val="000000" w:themeColor="text1"/>
        </w:rPr>
        <w:t>】的 VPC 环境中 ECS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的内网IP 地址，请根据实验的实际 IP 地址修改）；</w:t>
      </w:r>
    </w:p>
    <w:p w14:paraId="643A7F5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3） 可以看到结果为全部丢包，无法 ping 通；</w:t>
      </w:r>
    </w:p>
    <w:p w14:paraId="3334D00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4） 运用 ECS 的 公网IP ， 用户名 和 密码 远程登录 ECS 服务器（ 公网IP 即如上图 华北2 地域中的ECS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的 公网IP地址 ，用户名 和 密码 是在创建 ECS 时的 用户名 和 密码 ）远程登录到 华北2（北京）地域的 ECS 服务器；</w:t>
      </w:r>
    </w:p>
    <w:p w14:paraId="0C1C793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5） 运行命令 ping 192.168.1.186 （192.168.1.186 是 华东1（杭州）的 VPC 环境中 ECS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的内网IP地址，请根据实验的实际 IP 地址修改）；</w:t>
      </w:r>
    </w:p>
    <w:p w14:paraId="3B62744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6） 可以看到结果为全部丢包，无法 ping 通。</w:t>
      </w:r>
    </w:p>
    <w:p w14:paraId="4B132D45" w14:textId="21DA9F0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</w:t>
      </w:r>
      <w:r w:rsidRPr="00306D02">
        <w:rPr>
          <w:b/>
          <w:bCs/>
          <w:color w:val="000000" w:themeColor="text1"/>
        </w:rPr>
        <w:drawing>
          <wp:inline distT="0" distB="0" distL="0" distR="0" wp14:anchorId="6577A0CB" wp14:editId="5ABD0E4E">
            <wp:extent cx="5274310" cy="3075305"/>
            <wp:effectExtent l="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t> </w:t>
      </w: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39607C10" wp14:editId="1F988931">
            <wp:extent cx="5274310" cy="3218180"/>
            <wp:effectExtent l="0" t="0" r="2540" b="127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D02">
        <w:rPr>
          <w:b/>
          <w:bCs/>
          <w:color w:val="000000" w:themeColor="text1"/>
        </w:rPr>
        <w:t>    </w:t>
      </w:r>
    </w:p>
    <w:p w14:paraId="39BC7E5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   结果证明：在默认情况下，两个阿里云的 VPC 环境中 ECS 实例，无法通过内网互相访问。接下来， 建立 </w:t>
      </w:r>
      <w:proofErr w:type="spellStart"/>
      <w:r w:rsidRPr="00306D02">
        <w:rPr>
          <w:b/>
          <w:bCs/>
          <w:color w:val="000000" w:themeColor="text1"/>
        </w:rPr>
        <w:t>IPSec</w:t>
      </w:r>
      <w:proofErr w:type="spellEnd"/>
      <w:r w:rsidRPr="00306D02">
        <w:rPr>
          <w:b/>
          <w:bCs/>
          <w:color w:val="000000" w:themeColor="text1"/>
        </w:rPr>
        <w:t xml:space="preserve"> site-to-site 隧道，实现部署 VPN 的两个 ECS 服务器可以通过内网 IP 互通。</w:t>
      </w:r>
    </w:p>
    <w:p w14:paraId="0F48AED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5. 使用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，开始进行 VPN 的配置。首先，登陆到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提供的服务页面。拷贝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 xml:space="preserve"> 的弹性公网 IP 地址。在浏览器中，新建一个页面，并在地址栏输入如下的地址：</w:t>
      </w:r>
    </w:p>
    <w:p w14:paraId="726968DD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　　https://&lt;弹性公网IP&gt;     (注意：https不能够省略)</w:t>
      </w:r>
    </w:p>
    <w:p w14:paraId="50E8EDE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在进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⼊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页面中，点击高</w:t>
      </w:r>
      <w:r w:rsidRPr="00306D02">
        <w:rPr>
          <w:b/>
          <w:bCs/>
          <w:color w:val="000000" w:themeColor="text1"/>
        </w:rPr>
        <w:t>级 。展开提示内容，点击页面下端的 继续前往 。进入登陆页面后， 用户名 填写 root , 密码 填写之前创建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实例时填写的 登陆密码 ，此实验为 Passw0rd ,</w:t>
      </w:r>
      <w:proofErr w:type="gramStart"/>
      <w:r w:rsidRPr="00306D02">
        <w:rPr>
          <w:b/>
          <w:bCs/>
          <w:color w:val="000000" w:themeColor="text1"/>
        </w:rPr>
        <w:t>若之前</w:t>
      </w:r>
      <w:proofErr w:type="gramEnd"/>
      <w:r w:rsidRPr="00306D02">
        <w:rPr>
          <w:b/>
          <w:bCs/>
          <w:color w:val="000000" w:themeColor="text1"/>
        </w:rPr>
        <w:t>自定义，则此处填写用户自定义的密码。</w:t>
      </w:r>
    </w:p>
    <w:p w14:paraId="12FBAE6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注意：此处必须使用 HTTPS 协议,否则，访问会报错。这样的做法是为了在 HTTP 协议上增加 SSL 协议，确保数据传输的安全。由于直接通过公网访问，所以提示 不是私密连接 ，可能会有安全问题。本实验中，可以忽略此提示，点击 直接访问&lt;弹性公网IP地址&gt; ，进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⼊</w:t>
      </w:r>
      <w:r w:rsidRPr="00306D02">
        <w:rPr>
          <w:b/>
          <w:bCs/>
          <w:color w:val="000000" w:themeColor="text1"/>
        </w:rPr>
        <w:t> 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VPN 管理页面。在实际工作中，请添加 SSL 证书，从而确保访问的安全性。</w:t>
      </w:r>
    </w:p>
    <w:p w14:paraId="5C5F80EF" w14:textId="145187E2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4584565E" wp14:editId="00D55CB0">
            <wp:extent cx="5274310" cy="2530475"/>
            <wp:effectExtent l="0" t="0" r="2540" b="317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3BE5" w14:textId="7B57759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00F224DA" wp14:editId="61D9CB41">
            <wp:extent cx="5274310" cy="2538730"/>
            <wp:effectExtent l="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AFAF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6.    在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的界面，选择 </w:t>
      </w:r>
      <w:proofErr w:type="spellStart"/>
      <w:r w:rsidRPr="00306D02">
        <w:rPr>
          <w:b/>
          <w:bCs/>
          <w:color w:val="000000" w:themeColor="text1"/>
        </w:rPr>
        <w:t>IPSec</w:t>
      </w:r>
      <w:proofErr w:type="spellEnd"/>
      <w:r w:rsidRPr="00306D02">
        <w:rPr>
          <w:b/>
          <w:bCs/>
          <w:color w:val="000000" w:themeColor="text1"/>
        </w:rPr>
        <w:t xml:space="preserve"> VPN 。点击左侧的 隧道列表 的 创建隧道 ，开始为杭州地域的 VPC 创建 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条隧道，通过此隧道，实现数据从杭州</w:t>
      </w:r>
      <w:r w:rsidRPr="00306D02">
        <w:rPr>
          <w:b/>
          <w:bCs/>
          <w:color w:val="000000" w:themeColor="text1"/>
        </w:rPr>
        <w:t xml:space="preserve"> VPC 到北京 VPC 的传输。</w:t>
      </w:r>
    </w:p>
    <w:p w14:paraId="4100B134" w14:textId="045029F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647C645C" wp14:editId="059A1CD1">
            <wp:extent cx="5274310" cy="1689735"/>
            <wp:effectExtent l="0" t="0" r="2540" b="571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EF8E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7.     首先，进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⼊</w:t>
      </w:r>
      <w:r w:rsidRPr="00306D02">
        <w:rPr>
          <w:b/>
          <w:bCs/>
          <w:color w:val="000000" w:themeColor="text1"/>
        </w:rPr>
        <w:t> 创建隧道 的页面，填写隧道的两端信息，建立一条从杭州指向北京的端对端隧道：</w:t>
      </w:r>
    </w:p>
    <w:p w14:paraId="1CE5085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a.隧道ID：“</w:t>
      </w:r>
      <w:proofErr w:type="spellStart"/>
      <w:r w:rsidRPr="00306D02">
        <w:rPr>
          <w:b/>
          <w:bCs/>
          <w:color w:val="000000" w:themeColor="text1"/>
        </w:rPr>
        <w:t>tunnel_hz</w:t>
      </w:r>
      <w:proofErr w:type="spellEnd"/>
      <w:r w:rsidRPr="00306D02">
        <w:rPr>
          <w:b/>
          <w:bCs/>
          <w:color w:val="000000" w:themeColor="text1"/>
        </w:rPr>
        <w:t>”，隧道的名称，作为隧道的标识符。命名规则：只能包含数字，小写字母下划线。</w:t>
      </w:r>
    </w:p>
    <w:p w14:paraId="197E68DF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2189F66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b. 本端ID：</w:t>
      </w:r>
      <w:proofErr w:type="gramStart"/>
      <w:r w:rsidRPr="00306D02">
        <w:rPr>
          <w:b/>
          <w:bCs/>
          <w:color w:val="000000" w:themeColor="text1"/>
        </w:rPr>
        <w:t>输入“</w:t>
      </w:r>
      <w:proofErr w:type="spellStart"/>
      <w:proofErr w:type="gramEnd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 xml:space="preserve">”的弹性公网IP地址，作为隧道本端的标识符，实际生产环境中，一般使用本端的 公网IP地址作为标识。命名规则：数字，小写字母，“.”，“－”，“_”。 </w:t>
      </w:r>
    </w:p>
    <w:p w14:paraId="44BD7FAA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34D77ED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c. 本端子网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gramEnd"/>
      <w:r w:rsidRPr="00306D02">
        <w:rPr>
          <w:b/>
          <w:bCs/>
          <w:color w:val="000000" w:themeColor="text1"/>
        </w:rPr>
        <w:t>192.168.1.0/24”杭州VPC下交换机“子网-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”的网段。 </w:t>
      </w:r>
    </w:p>
    <w:p w14:paraId="4A29CF07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40F81FF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d. 对端ID：</w:t>
      </w:r>
      <w:proofErr w:type="gramStart"/>
      <w:r w:rsidRPr="00306D02">
        <w:rPr>
          <w:b/>
          <w:bCs/>
          <w:color w:val="000000" w:themeColor="text1"/>
        </w:rPr>
        <w:t>输入“</w:t>
      </w:r>
      <w:proofErr w:type="spellStart"/>
      <w:proofErr w:type="gramEnd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 xml:space="preserve">”的弹性公网IP地址，作为隧道对端的标识符，实际生产环境中，一般使用对端的 公网IP地址作为标识。命名规则：数字，小写字母，“.”，“－”，“_”。注意：参数值必须与对端的“本端ID”的参 数值保持一致。否则会因无法识别，而导致连接失败。 </w:t>
      </w:r>
    </w:p>
    <w:p w14:paraId="09EF8AE5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45B03B3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e. 对端IP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spellStart"/>
      <w:proofErr w:type="gramEnd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 xml:space="preserve">”的弹性公网IP地址。因为是端对端的隧道，因此需要指明隧道对端的VPN的公网IP地 址。 </w:t>
      </w:r>
    </w:p>
    <w:p w14:paraId="14DBDC5C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51A17E2D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f. 对端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proofErr w:type="gramStart"/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：</w:t>
      </w:r>
      <w:r w:rsidRPr="00306D02">
        <w:rPr>
          <w:b/>
          <w:bCs/>
          <w:color w:val="000000" w:themeColor="text1"/>
        </w:rPr>
        <w:t>“</w:t>
      </w:r>
      <w:proofErr w:type="gramEnd"/>
      <w:r w:rsidRPr="00306D02">
        <w:rPr>
          <w:b/>
          <w:bCs/>
          <w:color w:val="000000" w:themeColor="text1"/>
        </w:rPr>
        <w:t>192.168.2.0/24”，也就是杭州VPC下交换机“子网-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”的网段。因为是端对端的隧道，所以要指 明隧道对端的VPC交换机所在的网段。 </w:t>
      </w:r>
    </w:p>
    <w:p w14:paraId="3B726C80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2FB9306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g. 预共享秘钥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spellStart"/>
      <w:proofErr w:type="gramEnd"/>
      <w:r w:rsidRPr="00306D02">
        <w:rPr>
          <w:b/>
          <w:bCs/>
          <w:color w:val="000000" w:themeColor="text1"/>
        </w:rPr>
        <w:t>Qtest@vpc</w:t>
      </w:r>
      <w:proofErr w:type="spellEnd"/>
      <w:r w:rsidRPr="00306D02">
        <w:rPr>
          <w:b/>
          <w:bCs/>
          <w:color w:val="000000" w:themeColor="text1"/>
        </w:rPr>
        <w:t>”，此处用户可自定义，用于隧道协议中，配对时使用的秘钥。因此，必须保证 两端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致。</w:t>
      </w:r>
      <w:r w:rsidRPr="00306D02">
        <w:rPr>
          <w:b/>
          <w:bCs/>
          <w:color w:val="000000" w:themeColor="text1"/>
        </w:rPr>
        <w:t xml:space="preserve"> </w:t>
      </w:r>
    </w:p>
    <w:p w14:paraId="6E82F1AD" w14:textId="70778B04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1322FADD" wp14:editId="001CEB32">
            <wp:extent cx="5274310" cy="5285105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E6944" w14:textId="7B47A6B1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3FFE9C45" wp14:editId="308F0F38">
            <wp:extent cx="5274310" cy="1387475"/>
            <wp:effectExtent l="0" t="0" r="2540" b="317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336F" w14:textId="7BA4467F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5BDCE72" wp14:editId="4DC0E1D3">
            <wp:extent cx="5274310" cy="1305560"/>
            <wp:effectExtent l="0" t="0" r="2540" b="889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3272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8.    此时，在 隧道列表 中，可以查看到一条从杭州通向北京的隧道。其状态为 Offline ，证明隧道是暂时不通。 </w:t>
      </w:r>
    </w:p>
    <w:p w14:paraId="58370279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t>注意：此处不可以点击连接，否则，会页面会显示 Internal error 的错误页面。必须当两端都配置成功后，才可以连接隧道。</w:t>
      </w:r>
    </w:p>
    <w:p w14:paraId="5166CB99" w14:textId="0485F476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DA5BAE9" wp14:editId="53C9EC95">
            <wp:extent cx="5274310" cy="2051685"/>
            <wp:effectExtent l="0" t="0" r="2540" b="571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9F2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9.    登陆到北京ECS实例的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提供的服务页面，拷贝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的弹性公网 IP 地址。此时，通过浏览器访问北京的 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> 的配置页面，建立一条从北京指向杭州的隧道。只有两边都建立了端对端的隧道，隧道才可以连通。</w:t>
      </w:r>
    </w:p>
    <w:p w14:paraId="0CEF443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   https://&lt;弹性公网IP&gt;       (注意：https不能够省略)</w:t>
      </w:r>
    </w:p>
    <w:p w14:paraId="5219539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北京 VPN 的隧道填写如下信息：</w:t>
      </w:r>
    </w:p>
    <w:p w14:paraId="30A89EA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a. 隧道ID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spellStart"/>
      <w:proofErr w:type="gramEnd"/>
      <w:r w:rsidRPr="00306D02">
        <w:rPr>
          <w:b/>
          <w:bCs/>
          <w:color w:val="000000" w:themeColor="text1"/>
        </w:rPr>
        <w:t>tunnel_bj</w:t>
      </w:r>
      <w:proofErr w:type="spellEnd"/>
      <w:r w:rsidRPr="00306D02">
        <w:rPr>
          <w:b/>
          <w:bCs/>
          <w:color w:val="000000" w:themeColor="text1"/>
        </w:rPr>
        <w:t>”，这是隧道的名称，作为隧道的标识符。命名规则：只能包含数字，小写字母和下划线。</w:t>
      </w:r>
    </w:p>
    <w:p w14:paraId="4FDA20A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b. 本端ID： “</w:t>
      </w:r>
      <w:proofErr w:type="spellStart"/>
      <w:r w:rsidRPr="00306D02">
        <w:rPr>
          <w:b/>
          <w:bCs/>
          <w:color w:val="000000" w:themeColor="text1"/>
        </w:rPr>
        <w:t>flexgw-</w:t>
      </w:r>
      <w:proofErr w:type="gram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”的弹性公网</w:t>
      </w:r>
      <w:proofErr w:type="gramEnd"/>
      <w:r w:rsidRPr="00306D02">
        <w:rPr>
          <w:b/>
          <w:bCs/>
          <w:color w:val="000000" w:themeColor="text1"/>
        </w:rPr>
        <w:t>IP地址，作为隧道本端的标识符，实际生产环境中，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般使用本端的公网</w:t>
      </w:r>
      <w:r w:rsidRPr="00306D02">
        <w:rPr>
          <w:b/>
          <w:bCs/>
          <w:color w:val="000000" w:themeColor="text1"/>
        </w:rPr>
        <w:t>IP地址作为标识。命名规则：数字，小写字母，“.”，“－”，“_”。</w:t>
      </w:r>
    </w:p>
    <w:p w14:paraId="7E22F61C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c. 本端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proofErr w:type="gramStart"/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：</w:t>
      </w:r>
      <w:r w:rsidRPr="00306D02">
        <w:rPr>
          <w:b/>
          <w:bCs/>
          <w:color w:val="000000" w:themeColor="text1"/>
        </w:rPr>
        <w:t>“</w:t>
      </w:r>
      <w:proofErr w:type="gramEnd"/>
      <w:r w:rsidRPr="00306D02">
        <w:rPr>
          <w:b/>
          <w:bCs/>
          <w:color w:val="000000" w:themeColor="text1"/>
        </w:rPr>
        <w:t>192.168.2.0/24”，也就是杭州VPC下交换机“子网-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”的网段。</w:t>
      </w:r>
    </w:p>
    <w:p w14:paraId="1E489BC4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d. 对端ID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spellStart"/>
      <w:proofErr w:type="gramEnd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”的弹性公网IP地址，作为隧道对端的标识符，实际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⽣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产环境中，一般使用对端的公网</w:t>
      </w:r>
      <w:r w:rsidRPr="00306D02">
        <w:rPr>
          <w:b/>
          <w:bCs/>
          <w:color w:val="000000" w:themeColor="text1"/>
        </w:rPr>
        <w:t>IP地址作为标识。命名规则：数字，小写字母，“.”，“－”，“_”。注意：参数值必须与对端的“本端ID”的参数值</w:t>
      </w:r>
    </w:p>
    <w:p w14:paraId="628C70F6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保持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致。否则会因无法识别，连接失败。</w:t>
      </w:r>
    </w:p>
    <w:p w14:paraId="40D6878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e. 对端IP：</w:t>
      </w:r>
      <w:proofErr w:type="gramStart"/>
      <w:r w:rsidRPr="00306D02">
        <w:rPr>
          <w:b/>
          <w:bCs/>
          <w:color w:val="000000" w:themeColor="text1"/>
        </w:rPr>
        <w:t>为“</w:t>
      </w:r>
      <w:proofErr w:type="spellStart"/>
      <w:proofErr w:type="gramEnd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”的弹性公网IP地址。因为是端对端的隧道，所以要指明隧道对端访问的公网IP。</w:t>
      </w:r>
    </w:p>
    <w:p w14:paraId="01191631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f. 对端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proofErr w:type="gramStart"/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：</w:t>
      </w:r>
      <w:r w:rsidRPr="00306D02">
        <w:rPr>
          <w:b/>
          <w:bCs/>
          <w:color w:val="000000" w:themeColor="text1"/>
        </w:rPr>
        <w:t>“</w:t>
      </w:r>
      <w:proofErr w:type="gramEnd"/>
      <w:r w:rsidRPr="00306D02">
        <w:rPr>
          <w:b/>
          <w:bCs/>
          <w:color w:val="000000" w:themeColor="text1"/>
        </w:rPr>
        <w:t>192.168.1.0/24”，也就是杭州VPC下交换机“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⼦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网</w:t>
      </w:r>
      <w:r w:rsidRPr="00306D02">
        <w:rPr>
          <w:b/>
          <w:bCs/>
          <w:color w:val="000000" w:themeColor="text1"/>
        </w:rPr>
        <w:t>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”的网段。</w:t>
      </w:r>
    </w:p>
    <w:p w14:paraId="3A74FD5D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g. 预共享秘钥</w:t>
      </w:r>
      <w:proofErr w:type="gramStart"/>
      <w:r w:rsidRPr="00306D02">
        <w:rPr>
          <w:b/>
          <w:bCs/>
          <w:color w:val="000000" w:themeColor="text1"/>
        </w:rPr>
        <w:t>：“</w:t>
      </w:r>
      <w:proofErr w:type="spellStart"/>
      <w:proofErr w:type="gramEnd"/>
      <w:r w:rsidRPr="00306D02">
        <w:rPr>
          <w:b/>
          <w:bCs/>
          <w:color w:val="000000" w:themeColor="text1"/>
        </w:rPr>
        <w:t>Qtest@vpc</w:t>
      </w:r>
      <w:proofErr w:type="spellEnd"/>
      <w:r w:rsidRPr="00306D02">
        <w:rPr>
          <w:b/>
          <w:bCs/>
          <w:color w:val="000000" w:themeColor="text1"/>
        </w:rPr>
        <w:t>”，此处与杭州建立的隧道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致，否则会因为秘钥不</w:t>
      </w:r>
      <w:r w:rsidRPr="00306D02">
        <w:rPr>
          <w:rFonts w:ascii="微软雅黑" w:eastAsia="微软雅黑" w:hAnsi="微软雅黑" w:cs="微软雅黑" w:hint="eastAsia"/>
          <w:b/>
          <w:bCs/>
          <w:color w:val="000000" w:themeColor="text1"/>
        </w:rPr>
        <w:t>⼀</w:t>
      </w:r>
      <w:r w:rsidRPr="00306D02">
        <w:rPr>
          <w:rFonts w:ascii="等线" w:eastAsia="等线" w:hAnsi="等线" w:cs="等线" w:hint="eastAsia"/>
          <w:b/>
          <w:bCs/>
          <w:color w:val="000000" w:themeColor="text1"/>
        </w:rPr>
        <w:t>致，而导致隧道的连接信息错误，从而连接失败。</w:t>
      </w:r>
    </w:p>
    <w:p w14:paraId="3528AF08" w14:textId="0B42554C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5A007221" wp14:editId="7A2C2989">
            <wp:extent cx="5274310" cy="4601210"/>
            <wp:effectExtent l="0" t="0" r="2540" b="889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8777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10.    此时，可以在 隧道列表 中，看到已成功添加了一条状态为 Offline 的隧道从北京指向杭州。(在确定杭州和北京下隧道均创建成功后，才可以连接；否则会报错。) 点击 连接 ，隧道的状态变为 Online ，此时北京的隧道连通，也就是北京的 VPC 可以连通到杭州，但是杭州无法连接到北京。</w:t>
      </w:r>
    </w:p>
    <w:p w14:paraId="588CDDF5" w14:textId="605190E0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5E2754FF" wp14:editId="7B49FBE6">
            <wp:extent cx="5274310" cy="1685290"/>
            <wp:effectExtent l="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F86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11.    同理，切换浏览器到 杭州</w:t>
      </w:r>
      <w:proofErr w:type="spellStart"/>
      <w:r w:rsidRPr="00306D02">
        <w:rPr>
          <w:b/>
          <w:bCs/>
          <w:color w:val="000000" w:themeColor="text1"/>
        </w:rPr>
        <w:t>FlexGatway</w:t>
      </w:r>
      <w:proofErr w:type="spellEnd"/>
      <w:r w:rsidRPr="00306D02">
        <w:rPr>
          <w:b/>
          <w:bCs/>
          <w:color w:val="000000" w:themeColor="text1"/>
        </w:rPr>
        <w:t> 的管理页面，并点击 隧道列表 的隧道右侧的 连接 。此时，两条隧道的状态均变为 Online ，此时，杭州到北京的隧道连通。</w:t>
      </w:r>
    </w:p>
    <w:p w14:paraId="44E5D060" w14:textId="06B9697D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25F4A1E4" wp14:editId="07F61612">
            <wp:extent cx="5274310" cy="1797685"/>
            <wp:effectExtent l="0" t="0" r="254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D2DC" w14:textId="707EA1F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34F366D8" wp14:editId="7422A771">
            <wp:extent cx="5274310" cy="1772920"/>
            <wp:effectExtent l="0" t="0" r="254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0F8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12.    至此，在北京和杭州的两个 VPC 环境成功建立隧道。接下来，测试新建的隧道是否可用，也就是两个 VPC 环境中部署了 VPN 服务的 ECS 是否可以</w:t>
      </w:r>
      <w:proofErr w:type="gramStart"/>
      <w:r w:rsidRPr="00306D02">
        <w:rPr>
          <w:b/>
          <w:bCs/>
          <w:color w:val="000000" w:themeColor="text1"/>
        </w:rPr>
        <w:t>通过私网互相</w:t>
      </w:r>
      <w:proofErr w:type="gramEnd"/>
      <w:r w:rsidRPr="00306D02">
        <w:rPr>
          <w:b/>
          <w:bCs/>
          <w:color w:val="000000" w:themeColor="text1"/>
        </w:rPr>
        <w:t>访问。</w:t>
      </w:r>
    </w:p>
    <w:p w14:paraId="3F1E4E98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13.    远程登陆到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以及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。使用同样的方式，分别 ping 对端部署 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> 环境的 ECS 服务器私网 IP 地址。此时，可以 ping 通，证明两个隔离的 VPC 环境已经通过 VPN 服务器连通。</w:t>
      </w:r>
    </w:p>
    <w:p w14:paraId="08B9E3E1" w14:textId="3074285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78BD3D17" wp14:editId="639D9BF0">
            <wp:extent cx="5274310" cy="1659890"/>
            <wp:effectExtent l="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ED3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14.    此时，通过 VPN 已经打通两个 VPC 环境。然后，再分别远程登录到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和 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 ，互相 ping </w:t>
      </w:r>
      <w:proofErr w:type="gramStart"/>
      <w:r w:rsidRPr="00306D02">
        <w:rPr>
          <w:b/>
          <w:bCs/>
          <w:color w:val="000000" w:themeColor="text1"/>
        </w:rPr>
        <w:t>私网</w:t>
      </w:r>
      <w:proofErr w:type="gramEnd"/>
      <w:r w:rsidRPr="00306D02">
        <w:rPr>
          <w:b/>
          <w:bCs/>
          <w:color w:val="000000" w:themeColor="text1"/>
        </w:rPr>
        <w:t>IP，此时全部丢包，说明 VPC 下在生产环境中的 ECS 服务器，仍旧无法</w:t>
      </w:r>
      <w:proofErr w:type="gramStart"/>
      <w:r w:rsidRPr="00306D02">
        <w:rPr>
          <w:b/>
          <w:bCs/>
          <w:color w:val="000000" w:themeColor="text1"/>
        </w:rPr>
        <w:t>通过私网访问</w:t>
      </w:r>
      <w:proofErr w:type="gramEnd"/>
      <w:r w:rsidRPr="00306D02">
        <w:rPr>
          <w:b/>
          <w:bCs/>
          <w:color w:val="000000" w:themeColor="text1"/>
        </w:rPr>
        <w:t>到对端的生产环境的 ECS 服务器。接下来，通过配置自定义路由规则，实现两个 VPC 下生产环境中服务器的通信。</w:t>
      </w:r>
    </w:p>
    <w:p w14:paraId="5404B6A4" w14:textId="2BC5009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0EDD8648" wp14:editId="53422652">
            <wp:extent cx="5274310" cy="2382520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F92FC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1216167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 xml:space="preserve">2.5 配置路由规则 </w:t>
      </w:r>
    </w:p>
    <w:p w14:paraId="7469219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1.    在 VPC 环境中，通过配置路由规则，从而实现 VPC 环境下 ECS 实例的请求发送规则。为了实现杭州（北京）VPC 下生产环境中的 ECS 实例，与北京（杭州）VPC 下生产环境中的 ECS 之间的互通，需要添加自定义的路由规则：指定 VPC 环境下的 ECS 实例的目标网段为对端子网</w:t>
      </w:r>
      <w:proofErr w:type="gramStart"/>
      <w:r w:rsidRPr="00306D02">
        <w:rPr>
          <w:b/>
          <w:bCs/>
          <w:color w:val="000000" w:themeColor="text1"/>
        </w:rPr>
        <w:t>网</w:t>
      </w:r>
      <w:proofErr w:type="gramEnd"/>
      <w:r w:rsidRPr="00306D02">
        <w:rPr>
          <w:b/>
          <w:bCs/>
          <w:color w:val="000000" w:themeColor="text1"/>
        </w:rPr>
        <w:t>段，然后将 VPC 环境下所有 ECS 实例的下一跳均指向此 VPC 环境中打通隧道的 VPN 的 ECS 服务器上。</w:t>
      </w:r>
    </w:p>
    <w:p w14:paraId="003A341D" w14:textId="0AA30B2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37D0583F" wp14:editId="68FE9B91">
            <wp:extent cx="5274310" cy="2555875"/>
            <wp:effectExtent l="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EE1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2.    浏览器切换到杭州的 专有网络 页面，点击高亮的 VPC ID 名 或右侧的 管理 ，进入 sl022-hz 的 VPC 管理页面。</w:t>
      </w:r>
    </w:p>
    <w:p w14:paraId="69D2B820" w14:textId="300073D5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4ED63816" wp14:editId="3C94B56A">
            <wp:extent cx="5274310" cy="1009650"/>
            <wp:effectExtent l="0" t="0" r="254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837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   在左侧栏中，点击 路由器 。查看当前 VPC 环境中，已有两条系统默认 VPC 使用的路由规则。为了实现不同 VPC 内部 ECS 可以互相访问。因此，新建一条自定义的路由规则。点击右上角的 添加路由 。</w:t>
      </w:r>
    </w:p>
    <w:p w14:paraId="0036058F" w14:textId="4915F039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lastRenderedPageBreak/>
        <w:drawing>
          <wp:inline distT="0" distB="0" distL="0" distR="0" wp14:anchorId="0B327D9C" wp14:editId="155A6D0B">
            <wp:extent cx="5274310" cy="1629410"/>
            <wp:effectExtent l="0" t="0" r="2540" b="889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00190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   配置路由规则的方法：首先，指定杭州 VPC 内部所有 ECS 实例的目标网段为 sl022-bj 子网</w:t>
      </w:r>
      <w:proofErr w:type="gramStart"/>
      <w:r w:rsidRPr="00306D02">
        <w:rPr>
          <w:b/>
          <w:bCs/>
          <w:color w:val="000000" w:themeColor="text1"/>
        </w:rPr>
        <w:t>网</w:t>
      </w:r>
      <w:proofErr w:type="gramEnd"/>
      <w:r w:rsidRPr="00306D02">
        <w:rPr>
          <w:b/>
          <w:bCs/>
          <w:color w:val="000000" w:themeColor="text1"/>
        </w:rPr>
        <w:t>段，然后将所有杭州 VPC 内部 ECS 实例的下一跳均指向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ECS实例。这样的路由规则，可以通过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的VPN 服务将请求发送到对端 VPC 环境。 </w:t>
      </w:r>
    </w:p>
    <w:p w14:paraId="50C8B725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在弹出的对话框中，输入 目标网段 为 192.168.2.0/24（此为北京地域 sl022-bj VPC的子网</w:t>
      </w:r>
      <w:proofErr w:type="gramStart"/>
      <w:r w:rsidRPr="00306D02">
        <w:rPr>
          <w:b/>
          <w:bCs/>
          <w:color w:val="000000" w:themeColor="text1"/>
        </w:rPr>
        <w:t>网</w:t>
      </w:r>
      <w:proofErr w:type="gramEnd"/>
      <w:r w:rsidRPr="00306D02">
        <w:rPr>
          <w:b/>
          <w:bCs/>
          <w:color w:val="000000" w:themeColor="text1"/>
        </w:rPr>
        <w:t xml:space="preserve">段），指明路由器要指向的目标网段。 下一跳类型 使用默认选项： ECS实例 。因为本实验主要介绍如何通过 VPN 服务连通两个互相隔离的 VPC 环境。因此，下一跳ECS实例 选择部署 </w:t>
      </w:r>
      <w:proofErr w:type="spellStart"/>
      <w:r w:rsidRPr="00306D02">
        <w:rPr>
          <w:b/>
          <w:bCs/>
          <w:color w:val="000000" w:themeColor="text1"/>
        </w:rPr>
        <w:t>flexgw</w:t>
      </w:r>
      <w:proofErr w:type="spellEnd"/>
      <w:r w:rsidRPr="00306D02">
        <w:rPr>
          <w:b/>
          <w:bCs/>
          <w:color w:val="000000" w:themeColor="text1"/>
        </w:rPr>
        <w:t xml:space="preserve"> VPN 服务的 ECS 服务器，也就是将所有 VPC 内部的 ECS 实例的下一跳均指向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ECS实例。完成路由规则配置后，点击 确定 。</w:t>
      </w:r>
    </w:p>
    <w:p w14:paraId="3F26F9C2" w14:textId="3998D6BB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B098671" wp14:editId="42B1C9D5">
            <wp:extent cx="5274310" cy="2907665"/>
            <wp:effectExtent l="0" t="0" r="2540" b="698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4FDB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3.    提示 添加路由成功 ，点击 确定 。可以从路由管理页面，查看到一条 创建中 的 自定义 的路由规则，刷新页面，此条路由规则，变成 可用。此时，将内部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ECS 实例的请求发送到部署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的 ECS 实例上。通过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向 sl022-bj 的 VPC 环境发送消息。</w:t>
      </w:r>
    </w:p>
    <w:p w14:paraId="522C703B" w14:textId="0A1ADD4E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7775C71" wp14:editId="00E91D6F">
            <wp:extent cx="5274310" cy="1292860"/>
            <wp:effectExtent l="0" t="0" r="2540" b="254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61F3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4.    同理，在北京 sl022-bj VPC 下，添加一条路由规则，目标网段为 192.168.1.0/24 ，也</w:t>
      </w:r>
      <w:r w:rsidRPr="00306D02">
        <w:rPr>
          <w:b/>
          <w:bCs/>
          <w:color w:val="000000" w:themeColor="text1"/>
        </w:rPr>
        <w:lastRenderedPageBreak/>
        <w:t xml:space="preserve">就是杭州 sl022- 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VPC 下的交换机网段。下一跳指向 ECS 实例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。将北京 VPC 内部 ECS 实例的请求通过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向 sl022-hz 的 VPC 环境发送消息。</w:t>
      </w:r>
    </w:p>
    <w:p w14:paraId="0DEC6AF1" w14:textId="1E213038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29222827" wp14:editId="7FD4B498">
            <wp:extent cx="5274310" cy="2926080"/>
            <wp:effectExtent l="0" t="0" r="2540" b="762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53D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5.    至此，实现两个 VPC 内部的 ECS 可以互相通信。接下来，验证北京和杭州的 VPC 下生产环境中的 ECS 实例是否可以互通。首先，通过北京和杭州的公网IP，分别远程登录到 </w:t>
      </w:r>
      <w:proofErr w:type="spellStart"/>
      <w:r w:rsidRPr="00306D02">
        <w:rPr>
          <w:b/>
          <w:bCs/>
          <w:color w:val="000000" w:themeColor="text1"/>
        </w:rPr>
        <w:t>flexgw-hz</w:t>
      </w:r>
      <w:proofErr w:type="spellEnd"/>
      <w:r w:rsidRPr="00306D02">
        <w:rPr>
          <w:b/>
          <w:bCs/>
          <w:color w:val="000000" w:themeColor="text1"/>
        </w:rPr>
        <w:t> 和 </w:t>
      </w:r>
      <w:proofErr w:type="spellStart"/>
      <w:r w:rsidRPr="00306D02">
        <w:rPr>
          <w:b/>
          <w:bCs/>
          <w:color w:val="000000" w:themeColor="text1"/>
        </w:rPr>
        <w:t>flexgw-bj</w:t>
      </w:r>
      <w:proofErr w:type="spellEnd"/>
      <w:r w:rsidRPr="00306D02">
        <w:rPr>
          <w:b/>
          <w:bCs/>
          <w:color w:val="000000" w:themeColor="text1"/>
        </w:rPr>
        <w:t> 的 ECS 服务器上。然后，通过这两台服务器，再分别远程登陆到 VPC 内部的 ECS 服务器：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> 和 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> 。 在杭州的 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 的 ECS 中， ping </w:t>
      </w:r>
      <w:proofErr w:type="spellStart"/>
      <w:r w:rsidRPr="00306D02">
        <w:rPr>
          <w:b/>
          <w:bCs/>
          <w:color w:val="000000" w:themeColor="text1"/>
        </w:rPr>
        <w:t>xxxxx</w:t>
      </w:r>
      <w:proofErr w:type="spellEnd"/>
      <w:r w:rsidRPr="00306D02">
        <w:rPr>
          <w:b/>
          <w:bCs/>
          <w:color w:val="000000" w:themeColor="text1"/>
        </w:rPr>
        <w:t>（</w:t>
      </w:r>
      <w:proofErr w:type="spellStart"/>
      <w:r w:rsidRPr="00306D02">
        <w:rPr>
          <w:b/>
          <w:bCs/>
          <w:color w:val="000000" w:themeColor="text1"/>
        </w:rPr>
        <w:t>xxxxx</w:t>
      </w:r>
      <w:proofErr w:type="spellEnd"/>
      <w:r w:rsidRPr="00306D02">
        <w:rPr>
          <w:b/>
          <w:bCs/>
          <w:color w:val="000000" w:themeColor="text1"/>
        </w:rPr>
        <w:t xml:space="preserve"> 为北京 producer-</w:t>
      </w:r>
      <w:proofErr w:type="spellStart"/>
      <w:r w:rsidRPr="00306D02">
        <w:rPr>
          <w:b/>
          <w:bCs/>
          <w:color w:val="000000" w:themeColor="text1"/>
        </w:rPr>
        <w:t>bj</w:t>
      </w:r>
      <w:proofErr w:type="spellEnd"/>
      <w:r w:rsidRPr="00306D02">
        <w:rPr>
          <w:b/>
          <w:bCs/>
          <w:color w:val="000000" w:themeColor="text1"/>
        </w:rPr>
        <w:t xml:space="preserve"> ECS </w:t>
      </w:r>
      <w:proofErr w:type="gramStart"/>
      <w:r w:rsidRPr="00306D02">
        <w:rPr>
          <w:b/>
          <w:bCs/>
          <w:color w:val="000000" w:themeColor="text1"/>
        </w:rPr>
        <w:t>私网</w:t>
      </w:r>
      <w:proofErr w:type="gramEnd"/>
      <w:r w:rsidRPr="00306D02">
        <w:rPr>
          <w:b/>
          <w:bCs/>
          <w:color w:val="000000" w:themeColor="text1"/>
        </w:rPr>
        <w:t xml:space="preserve">IP）。杭州 VPC内部的 ECS 可以连接到北京VPC内部的ECS。同理， ping </w:t>
      </w:r>
      <w:proofErr w:type="spellStart"/>
      <w:r w:rsidRPr="00306D02">
        <w:rPr>
          <w:b/>
          <w:bCs/>
          <w:color w:val="000000" w:themeColor="text1"/>
        </w:rPr>
        <w:t>xxxxx</w:t>
      </w:r>
      <w:proofErr w:type="spellEnd"/>
      <w:r w:rsidRPr="00306D02">
        <w:rPr>
          <w:b/>
          <w:bCs/>
          <w:color w:val="000000" w:themeColor="text1"/>
        </w:rPr>
        <w:t>（</w:t>
      </w:r>
      <w:proofErr w:type="spellStart"/>
      <w:r w:rsidRPr="00306D02">
        <w:rPr>
          <w:b/>
          <w:bCs/>
          <w:color w:val="000000" w:themeColor="text1"/>
        </w:rPr>
        <w:t>xxxxx</w:t>
      </w:r>
      <w:proofErr w:type="spellEnd"/>
      <w:r w:rsidRPr="00306D02">
        <w:rPr>
          <w:b/>
          <w:bCs/>
          <w:color w:val="000000" w:themeColor="text1"/>
        </w:rPr>
        <w:t xml:space="preserve"> 为杭州 producer-</w:t>
      </w:r>
      <w:proofErr w:type="spellStart"/>
      <w:r w:rsidRPr="00306D02">
        <w:rPr>
          <w:b/>
          <w:bCs/>
          <w:color w:val="000000" w:themeColor="text1"/>
        </w:rPr>
        <w:t>hz</w:t>
      </w:r>
      <w:proofErr w:type="spellEnd"/>
      <w:r w:rsidRPr="00306D02">
        <w:rPr>
          <w:b/>
          <w:bCs/>
          <w:color w:val="000000" w:themeColor="text1"/>
        </w:rPr>
        <w:t xml:space="preserve"> ECS</w:t>
      </w:r>
      <w:proofErr w:type="gramStart"/>
      <w:r w:rsidRPr="00306D02">
        <w:rPr>
          <w:b/>
          <w:bCs/>
          <w:color w:val="000000" w:themeColor="text1"/>
        </w:rPr>
        <w:t>私网</w:t>
      </w:r>
      <w:proofErr w:type="gramEnd"/>
      <w:r w:rsidRPr="00306D02">
        <w:rPr>
          <w:b/>
          <w:bCs/>
          <w:color w:val="000000" w:themeColor="text1"/>
        </w:rPr>
        <w:t>IP）。北京 VPC 内部的 ECS 可以连接到杭州 VPC 内部的 ECS 。</w:t>
      </w:r>
    </w:p>
    <w:p w14:paraId="49D0A3CB" w14:textId="08816403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drawing>
          <wp:inline distT="0" distB="0" distL="0" distR="0" wp14:anchorId="1E6B367D" wp14:editId="734A67EA">
            <wp:extent cx="5274310" cy="1986280"/>
            <wp:effectExtent l="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752A" w14:textId="77777777" w:rsidR="00306D02" w:rsidRPr="00306D02" w:rsidRDefault="00306D02" w:rsidP="00306D02">
      <w:pPr>
        <w:rPr>
          <w:b/>
          <w:bCs/>
          <w:color w:val="000000" w:themeColor="text1"/>
        </w:rPr>
      </w:pPr>
      <w:r w:rsidRPr="00306D02">
        <w:rPr>
          <w:b/>
          <w:bCs/>
          <w:color w:val="000000" w:themeColor="text1"/>
        </w:rPr>
        <w:t>    至此，已成功搭建混合云平台，并实现两个 VPC 环境下的 ECS 实例互通。若有兴趣，可以尝试在本地运行命令 ping 杭州和北京 VPC 中 ECS 的私网 IP 地址，可以发现连接全部丢包，无法连接。也就是说明，两个VPC 环境是对外隔离的，无法通过内网访问 VPC 环境，但是通过 VPN 服务可以实现内部的 ECS 互相通信。</w:t>
      </w:r>
    </w:p>
    <w:p w14:paraId="7F23C4F7" w14:textId="77777777" w:rsidR="00306D02" w:rsidRPr="00306D02" w:rsidRDefault="00306D02" w:rsidP="00306D02">
      <w:pPr>
        <w:rPr>
          <w:b/>
          <w:bCs/>
          <w:color w:val="000000" w:themeColor="text1"/>
        </w:rPr>
      </w:pPr>
    </w:p>
    <w:p w14:paraId="2C61BE6C" w14:textId="77777777" w:rsidR="00A838AF" w:rsidRPr="00306D02" w:rsidRDefault="00A838AF">
      <w:pPr>
        <w:rPr>
          <w:rFonts w:hint="eastAsia"/>
          <w:b/>
          <w:bCs/>
          <w:color w:val="000000" w:themeColor="text1"/>
        </w:rPr>
      </w:pPr>
      <w:bookmarkStart w:id="0" w:name="_GoBack"/>
      <w:bookmarkEnd w:id="0"/>
    </w:p>
    <w:sectPr w:rsidR="00A838AF" w:rsidRPr="00306D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1BF2"/>
    <w:multiLevelType w:val="multilevel"/>
    <w:tmpl w:val="A690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C7FC7"/>
    <w:multiLevelType w:val="multilevel"/>
    <w:tmpl w:val="8FC2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745FA"/>
    <w:multiLevelType w:val="multilevel"/>
    <w:tmpl w:val="AE84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73A88"/>
    <w:multiLevelType w:val="multilevel"/>
    <w:tmpl w:val="4266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B036A"/>
    <w:multiLevelType w:val="multilevel"/>
    <w:tmpl w:val="4DEA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F4DAC"/>
    <w:multiLevelType w:val="multilevel"/>
    <w:tmpl w:val="0128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C16A7B"/>
    <w:multiLevelType w:val="multilevel"/>
    <w:tmpl w:val="752CA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5B06FF"/>
    <w:multiLevelType w:val="multilevel"/>
    <w:tmpl w:val="5004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D6545A"/>
    <w:multiLevelType w:val="multilevel"/>
    <w:tmpl w:val="B6C2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91937"/>
    <w:multiLevelType w:val="multilevel"/>
    <w:tmpl w:val="F792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AB20E6"/>
    <w:multiLevelType w:val="multilevel"/>
    <w:tmpl w:val="9BE0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91EBC"/>
    <w:multiLevelType w:val="multilevel"/>
    <w:tmpl w:val="931E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D52FDD"/>
    <w:multiLevelType w:val="multilevel"/>
    <w:tmpl w:val="02024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4B2453"/>
    <w:multiLevelType w:val="multilevel"/>
    <w:tmpl w:val="5A0A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B12A69"/>
    <w:multiLevelType w:val="multilevel"/>
    <w:tmpl w:val="8086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290C2B"/>
    <w:multiLevelType w:val="multilevel"/>
    <w:tmpl w:val="189E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29707F"/>
    <w:multiLevelType w:val="multilevel"/>
    <w:tmpl w:val="146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701919"/>
    <w:multiLevelType w:val="multilevel"/>
    <w:tmpl w:val="1B14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104B6"/>
    <w:multiLevelType w:val="multilevel"/>
    <w:tmpl w:val="B25A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5C5894"/>
    <w:multiLevelType w:val="multilevel"/>
    <w:tmpl w:val="EDEE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4008FC"/>
    <w:multiLevelType w:val="multilevel"/>
    <w:tmpl w:val="9CFC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742C00"/>
    <w:multiLevelType w:val="multilevel"/>
    <w:tmpl w:val="61B61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BB4025"/>
    <w:multiLevelType w:val="multilevel"/>
    <w:tmpl w:val="0B64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216AE1"/>
    <w:multiLevelType w:val="multilevel"/>
    <w:tmpl w:val="11BE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21"/>
  </w:num>
  <w:num w:numId="5">
    <w:abstractNumId w:val="2"/>
  </w:num>
  <w:num w:numId="6">
    <w:abstractNumId w:val="22"/>
  </w:num>
  <w:num w:numId="7">
    <w:abstractNumId w:val="6"/>
  </w:num>
  <w:num w:numId="8">
    <w:abstractNumId w:val="18"/>
  </w:num>
  <w:num w:numId="9">
    <w:abstractNumId w:val="12"/>
  </w:num>
  <w:num w:numId="10">
    <w:abstractNumId w:val="4"/>
  </w:num>
  <w:num w:numId="11">
    <w:abstractNumId w:val="19"/>
  </w:num>
  <w:num w:numId="12">
    <w:abstractNumId w:val="0"/>
  </w:num>
  <w:num w:numId="13">
    <w:abstractNumId w:val="5"/>
  </w:num>
  <w:num w:numId="14">
    <w:abstractNumId w:val="10"/>
  </w:num>
  <w:num w:numId="15">
    <w:abstractNumId w:val="8"/>
  </w:num>
  <w:num w:numId="16">
    <w:abstractNumId w:val="17"/>
  </w:num>
  <w:num w:numId="17">
    <w:abstractNumId w:val="3"/>
  </w:num>
  <w:num w:numId="18">
    <w:abstractNumId w:val="14"/>
  </w:num>
  <w:num w:numId="19">
    <w:abstractNumId w:val="13"/>
  </w:num>
  <w:num w:numId="20">
    <w:abstractNumId w:val="23"/>
  </w:num>
  <w:num w:numId="21">
    <w:abstractNumId w:val="20"/>
  </w:num>
  <w:num w:numId="22">
    <w:abstractNumId w:val="11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959"/>
    <w:rsid w:val="00050D6A"/>
    <w:rsid w:val="000C1383"/>
    <w:rsid w:val="001B48BE"/>
    <w:rsid w:val="002112FE"/>
    <w:rsid w:val="00306D02"/>
    <w:rsid w:val="007E3959"/>
    <w:rsid w:val="00A838AF"/>
    <w:rsid w:val="00BE7BE8"/>
    <w:rsid w:val="00C1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A72C3"/>
  <w15:chartTrackingRefBased/>
  <w15:docId w15:val="{8F3CB705-6989-44E8-9B30-12BD5A22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0AC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10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6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4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3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theme" Target="theme/theme1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hyperlink" Target="https://edu.aliyun.com/lab/help?menuId=2-0&amp;docName=doc-remote-connect" TargetMode="External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2.png"/><Relationship Id="rId61" Type="http://schemas.openxmlformats.org/officeDocument/2006/relationships/image" Target="media/image57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34</Pages>
  <Words>1749</Words>
  <Characters>9974</Characters>
  <Application>Microsoft Office Word</Application>
  <DocSecurity>0</DocSecurity>
  <Lines>83</Lines>
  <Paragraphs>23</Paragraphs>
  <ScaleCrop>false</ScaleCrop>
  <Company/>
  <LinksUpToDate>false</LinksUpToDate>
  <CharactersWithSpaces>11700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 an</dc:creator>
  <cp:keywords/>
  <dc:description/>
  <cp:lastModifiedBy>sir an</cp:lastModifiedBy>
  <cp:revision>6</cp:revision>
  <dcterms:created xsi:type="dcterms:W3CDTF">2020-01-18T13:57:00Z</dcterms:created>
  <dcterms:modified xsi:type="dcterms:W3CDTF">2020-01-18T15:07:00Z</dcterms:modified>
</cp:coreProperties>
</file>